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11DA" w:rsidRDefault="0061600A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3911DA" w:rsidRDefault="003911DA"/>
    <w:p w:rsidR="003911DA" w:rsidRDefault="0061600A">
      <w:r>
        <w:rPr>
          <w:b/>
        </w:rPr>
        <w:t>School ………………………………………………...</w:t>
      </w:r>
    </w:p>
    <w:p w:rsidR="003911DA" w:rsidRDefault="003911DA"/>
    <w:p w:rsidR="003911DA" w:rsidRDefault="003911DA"/>
    <w:p w:rsidR="002A2FA9" w:rsidRDefault="002A2FA9">
      <w:pPr>
        <w:rPr>
          <w:b/>
        </w:rPr>
      </w:pPr>
    </w:p>
    <w:p w:rsidR="002A2FA9" w:rsidRDefault="002A2FA9">
      <w:pPr>
        <w:rPr>
          <w:b/>
        </w:rPr>
      </w:pPr>
    </w:p>
    <w:p w:rsidR="002A2FA9" w:rsidRDefault="002A2FA9">
      <w:pPr>
        <w:rPr>
          <w:b/>
        </w:rPr>
      </w:pPr>
    </w:p>
    <w:p w:rsidR="002A2FA9" w:rsidRDefault="002A2FA9">
      <w:pPr>
        <w:rPr>
          <w:b/>
        </w:rPr>
      </w:pPr>
    </w:p>
    <w:p w:rsidR="002A2FA9" w:rsidRDefault="002A2FA9">
      <w:pPr>
        <w:rPr>
          <w:b/>
        </w:rPr>
      </w:pPr>
    </w:p>
    <w:p w:rsidR="003911DA" w:rsidRDefault="0061600A">
      <w:r>
        <w:rPr>
          <w:b/>
        </w:rPr>
        <w:t>565/1</w:t>
      </w:r>
    </w:p>
    <w:p w:rsidR="003911DA" w:rsidRDefault="0061600A">
      <w:r>
        <w:rPr>
          <w:b/>
        </w:rPr>
        <w:t>BUSINESS STUDIES</w:t>
      </w:r>
    </w:p>
    <w:p w:rsidR="003911DA" w:rsidRDefault="0061600A">
      <w:r>
        <w:rPr>
          <w:b/>
        </w:rPr>
        <w:t>PAPER 1</w:t>
      </w:r>
    </w:p>
    <w:p w:rsidR="003911DA" w:rsidRDefault="0061600A">
      <w:proofErr w:type="gramStart"/>
      <w:r>
        <w:rPr>
          <w:b/>
        </w:rPr>
        <w:t>2  HOURS</w:t>
      </w:r>
      <w:proofErr w:type="gramEnd"/>
    </w:p>
    <w:p w:rsidR="003911DA" w:rsidRDefault="003911DA"/>
    <w:p w:rsidR="003911DA" w:rsidRDefault="003911DA"/>
    <w:p w:rsidR="003911DA" w:rsidRDefault="003911DA"/>
    <w:p w:rsidR="003911DA" w:rsidRDefault="003911DA"/>
    <w:p w:rsidR="003911DA" w:rsidRDefault="003911DA"/>
    <w:p w:rsidR="003911DA" w:rsidRDefault="003911DA"/>
    <w:p w:rsidR="003911DA" w:rsidRDefault="003911DA"/>
    <w:p w:rsidR="003911DA" w:rsidRDefault="0061600A">
      <w:r>
        <w:rPr>
          <w:rFonts w:ascii="Arial" w:eastAsia="Arial" w:hAnsi="Arial" w:cs="Arial"/>
        </w:rPr>
        <w:t>Kenya Certificate of Secondary Education (K.C.S.E)</w:t>
      </w: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61600A">
      <w:r>
        <w:rPr>
          <w:b/>
        </w:rPr>
        <w:t>565/1</w:t>
      </w:r>
    </w:p>
    <w:p w:rsidR="003911DA" w:rsidRDefault="0061600A">
      <w:r>
        <w:rPr>
          <w:b/>
        </w:rPr>
        <w:t>BUSINESS STUDIES</w:t>
      </w:r>
    </w:p>
    <w:p w:rsidR="003911DA" w:rsidRDefault="0061600A">
      <w:r>
        <w:rPr>
          <w:b/>
        </w:rPr>
        <w:t>PAPER 1</w:t>
      </w:r>
    </w:p>
    <w:p w:rsidR="003911DA" w:rsidRDefault="0061600A">
      <w:r>
        <w:rPr>
          <w:b/>
        </w:rPr>
        <w:t>JULY / AUGUST</w:t>
      </w:r>
    </w:p>
    <w:p w:rsidR="003911DA" w:rsidRDefault="0061600A">
      <w:proofErr w:type="gramStart"/>
      <w:r>
        <w:rPr>
          <w:b/>
        </w:rPr>
        <w:t>2  HOURS</w:t>
      </w:r>
      <w:proofErr w:type="gramEnd"/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>
      <w:pPr>
        <w:jc w:val="center"/>
      </w:pPr>
    </w:p>
    <w:p w:rsidR="003911DA" w:rsidRDefault="003911DA"/>
    <w:p w:rsidR="003911DA" w:rsidRDefault="0061600A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3911DA" w:rsidRDefault="0061600A">
      <w:pPr>
        <w:numPr>
          <w:ilvl w:val="0"/>
          <w:numId w:val="1"/>
        </w:numPr>
        <w:spacing w:line="360" w:lineRule="auto"/>
      </w:pPr>
      <w:r>
        <w:t>Answer ALL questions in the spaces provided.</w:t>
      </w:r>
    </w:p>
    <w:p w:rsidR="003911DA" w:rsidRDefault="003911DA">
      <w:pPr>
        <w:spacing w:line="360" w:lineRule="auto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3911DA">
      <w:pPr>
        <w:ind w:left="360"/>
        <w:jc w:val="center"/>
      </w:pPr>
    </w:p>
    <w:p w:rsidR="003911DA" w:rsidRDefault="0061600A">
      <w:pPr>
        <w:ind w:left="360"/>
        <w:jc w:val="center"/>
      </w:pPr>
      <w:r>
        <w:rPr>
          <w:i/>
          <w:sz w:val="20"/>
          <w:szCs w:val="20"/>
        </w:rPr>
        <w:t>This paper consists of 12 printed pages.</w:t>
      </w:r>
    </w:p>
    <w:p w:rsidR="003911DA" w:rsidRDefault="0061600A">
      <w:pPr>
        <w:pStyle w:val="Heading4"/>
        <w:ind w:left="0"/>
      </w:pPr>
      <w:r>
        <w:t>Candidates should check the question paper to ensure that all pages are printed as indicated</w:t>
      </w:r>
    </w:p>
    <w:p w:rsidR="003911DA" w:rsidRDefault="0061600A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1.</w:t>
      </w:r>
      <w:r>
        <w:tab/>
        <w:t>Outline four factors influencing the mobility of factors of production.</w:t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  <w:t>In the spaces provided below, state the type of a wholesaler to which each of the statement relates.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tbl>
      <w:tblPr>
        <w:tblStyle w:val="a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STATEMENT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TYPE OF A WHOLESALER</w:t>
            </w:r>
          </w:p>
        </w:tc>
      </w:tr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(a) Deals in a wide goods from a given line of products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3911DA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(b)  Deals in a particular goods from a given line of products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3911DA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(c )   Deals in a wide range of products and the products they deal with have distinct lines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3911DA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 xml:space="preserve">(d)  </w:t>
            </w:r>
            <w:proofErr w:type="spellStart"/>
            <w:r>
              <w:t>Specialise</w:t>
            </w:r>
            <w:proofErr w:type="spellEnd"/>
            <w:r>
              <w:t xml:space="preserve"> in selling particular products to other specialized wholesalers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3911DA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</w:tbl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  <w:t>Identify four factors to be considered by the entrepreneur when determining the business opportunity viability.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4.</w:t>
      </w:r>
      <w:r>
        <w:tab/>
        <w:t>List four types of information that should be contained in an “Order Form”</w:t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5.</w:t>
      </w:r>
      <w:r>
        <w:tab/>
        <w:t>The following information relates to the business of Mama Canteen enterprises.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proofErr w:type="gramStart"/>
      <w:r>
        <w:t>Average stock</w:t>
      </w:r>
      <w:r>
        <w:tab/>
      </w:r>
      <w:r>
        <w:tab/>
      </w:r>
      <w:r>
        <w:tab/>
      </w:r>
      <w:proofErr w:type="spellStart"/>
      <w:r>
        <w:t>shs</w:t>
      </w:r>
      <w:proofErr w:type="spellEnd"/>
      <w:r>
        <w:t>.</w:t>
      </w:r>
      <w:proofErr w:type="gramEnd"/>
      <w:r>
        <w:t xml:space="preserve"> 60,000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>Rate of stock turnover</w:t>
      </w:r>
      <w:r>
        <w:tab/>
      </w:r>
      <w:r>
        <w:tab/>
        <w:t>3 times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  <w:t xml:space="preserve">Margin </w:t>
      </w:r>
      <w:r>
        <w:tab/>
      </w:r>
      <w:r>
        <w:tab/>
      </w:r>
      <w:r>
        <w:tab/>
        <w:t>25%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From the data above, determine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a)  The cost of goods sold.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b)  Gross profit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c)  Sales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6.</w:t>
      </w:r>
      <w:r>
        <w:tab/>
        <w:t>State four essentials of effective communication.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7.</w:t>
      </w:r>
      <w:r>
        <w:tab/>
        <w:t>Outline four advantages of an open office layout.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lastRenderedPageBreak/>
        <w:t>8.</w:t>
      </w:r>
      <w:r>
        <w:tab/>
        <w:t xml:space="preserve">Under what four circumstances can a retailer buy directly from a </w:t>
      </w:r>
      <w:proofErr w:type="gramStart"/>
      <w:r>
        <w:t>producer.</w:t>
      </w:r>
      <w:proofErr w:type="gramEnd"/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9.</w:t>
      </w:r>
      <w:r>
        <w:tab/>
        <w:t>Highlight four reasons why business organizations may amalgamate.</w:t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10.</w:t>
      </w:r>
      <w:r>
        <w:tab/>
        <w:t>Outline four sources of a public finance.</w:t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11.</w:t>
      </w:r>
      <w:r>
        <w:tab/>
        <w:t xml:space="preserve">Given below is a schedule of onions in </w:t>
      </w:r>
      <w:proofErr w:type="spellStart"/>
      <w:r>
        <w:t>Kibirigo</w:t>
      </w:r>
      <w:proofErr w:type="spellEnd"/>
      <w:r>
        <w:t xml:space="preserve"> market for a week.</w:t>
      </w:r>
    </w:p>
    <w:tbl>
      <w:tblPr>
        <w:tblStyle w:val="a0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921"/>
        <w:gridCol w:w="1685"/>
        <w:gridCol w:w="1685"/>
        <w:gridCol w:w="1685"/>
        <w:gridCol w:w="1685"/>
      </w:tblGrid>
      <w:tr w:rsidR="003911DA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PRICE (SHS)</w:t>
            </w:r>
          </w:p>
        </w:tc>
        <w:tc>
          <w:tcPr>
            <w:tcW w:w="9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20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23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25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33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40</w:t>
            </w:r>
          </w:p>
        </w:tc>
      </w:tr>
      <w:tr w:rsidR="003911DA">
        <w:tc>
          <w:tcPr>
            <w:tcW w:w="1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QUANTITY</w:t>
            </w:r>
          </w:p>
        </w:tc>
        <w:tc>
          <w:tcPr>
            <w:tcW w:w="9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30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25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20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10</w:t>
            </w:r>
          </w:p>
        </w:tc>
        <w:tc>
          <w:tcPr>
            <w:tcW w:w="16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5</w:t>
            </w:r>
          </w:p>
        </w:tc>
      </w:tr>
    </w:tbl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a)  State the name of the schedule.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r>
        <w:t>b)  Derive a curve out of the above schedule.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12.</w:t>
      </w:r>
      <w:r>
        <w:tab/>
        <w:t>The table below shows types of ledger accounts of a business.  In the spaces provided, indicate by a tick (</w:t>
      </w:r>
      <w:r>
        <w:rPr>
          <w:rFonts w:ascii="Wingdings" w:eastAsia="Wingdings" w:hAnsi="Wingdings" w:cs="Wingdings"/>
        </w:rPr>
        <w:t></w:t>
      </w:r>
      <w:r>
        <w:t>) whether each of the account should have a debit balance or credit balance.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tbl>
      <w:tblPr>
        <w:tblStyle w:val="a1"/>
        <w:tblW w:w="9101" w:type="dxa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61"/>
        <w:gridCol w:w="3370"/>
        <w:gridCol w:w="3370"/>
      </w:tblGrid>
      <w:tr w:rsidR="003911DA">
        <w:tc>
          <w:tcPr>
            <w:tcW w:w="2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</w:pPr>
            <w:r>
              <w:rPr>
                <w:b/>
              </w:rPr>
              <w:t>Type of account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</w:pPr>
            <w:r>
              <w:rPr>
                <w:b/>
              </w:rPr>
              <w:t>Debit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</w:pPr>
            <w:r>
              <w:rPr>
                <w:b/>
              </w:rPr>
              <w:t>Credit</w:t>
            </w:r>
          </w:p>
        </w:tc>
      </w:tr>
      <w:tr w:rsidR="003911DA">
        <w:tc>
          <w:tcPr>
            <w:tcW w:w="2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a)  Expense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b)  Income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c)  Asset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d)  Liability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 xml:space="preserve"> _________________________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__________________________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__________________________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__________________________</w:t>
            </w:r>
          </w:p>
        </w:tc>
        <w:tc>
          <w:tcPr>
            <w:tcW w:w="33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__________________________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__________________________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480" w:lineRule="auto"/>
            </w:pPr>
            <w:r>
              <w:t>__________________________</w:t>
            </w:r>
          </w:p>
        </w:tc>
      </w:tr>
    </w:tbl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13.</w:t>
      </w:r>
      <w:r>
        <w:tab/>
        <w:t>Highlight four methods that the Central Bank may use to control money supply in the country.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14.</w:t>
      </w:r>
      <w:r>
        <w:tab/>
        <w:t>Highlight four forms of after sales services provided by traders to their customers.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15.</w:t>
      </w:r>
      <w:r>
        <w:tab/>
        <w:t xml:space="preserve">The following information relates to the business of </w:t>
      </w:r>
      <w:proofErr w:type="spellStart"/>
      <w:r>
        <w:t>Wema</w:t>
      </w:r>
      <w:proofErr w:type="spellEnd"/>
      <w:r>
        <w:t xml:space="preserve"> Traders for the year ended 31</w:t>
      </w:r>
      <w:r>
        <w:rPr>
          <w:vertAlign w:val="superscript"/>
        </w:rPr>
        <w:t>st</w:t>
      </w:r>
      <w:r>
        <w:t xml:space="preserve"> Dec. 2005.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Prepaid expenses at the beginning of year</w:t>
      </w:r>
      <w:r>
        <w:tab/>
      </w:r>
      <w:r>
        <w:tab/>
      </w:r>
      <w:r>
        <w:tab/>
      </w:r>
      <w:r>
        <w:tab/>
      </w:r>
      <w:proofErr w:type="spellStart"/>
      <w:r>
        <w:t>Shs</w:t>
      </w:r>
      <w:proofErr w:type="spellEnd"/>
      <w:r>
        <w:t>. 12,000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Accrued expenses at the end of the year</w:t>
      </w:r>
      <w:r>
        <w:tab/>
      </w:r>
      <w:r>
        <w:tab/>
      </w:r>
      <w:r>
        <w:tab/>
      </w:r>
      <w:r>
        <w:tab/>
      </w:r>
      <w:proofErr w:type="spellStart"/>
      <w:r>
        <w:t>Shs</w:t>
      </w:r>
      <w:proofErr w:type="spellEnd"/>
      <w:r>
        <w:t>. 38,000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Cash paid for the expenses in the period</w:t>
      </w:r>
      <w:r>
        <w:tab/>
      </w:r>
      <w:r>
        <w:tab/>
      </w:r>
      <w:r>
        <w:tab/>
      </w:r>
      <w:r>
        <w:tab/>
      </w:r>
      <w:proofErr w:type="spellStart"/>
      <w:r>
        <w:t>Shs</w:t>
      </w:r>
      <w:proofErr w:type="spellEnd"/>
      <w:r>
        <w:t>. 140,000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</w:r>
      <w:proofErr w:type="gramStart"/>
      <w:r>
        <w:t>Prepaid expenses at the end of the year.</w:t>
      </w:r>
      <w:proofErr w:type="gramEnd"/>
      <w:r>
        <w:tab/>
      </w:r>
      <w:r>
        <w:tab/>
      </w:r>
      <w:r>
        <w:tab/>
      </w:r>
      <w:r>
        <w:tab/>
        <w:t>Shs.48</w:t>
      </w:r>
      <w:proofErr w:type="gramStart"/>
      <w:r>
        <w:t>,000</w:t>
      </w:r>
      <w:proofErr w:type="gramEnd"/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Determine expenses for the period.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16.</w:t>
      </w:r>
      <w:r>
        <w:tab/>
        <w:t>Outline four negative effects of inflation in the economy.</w:t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17.</w:t>
      </w:r>
      <w:r>
        <w:tab/>
        <w:t>Identify four factors that may limit the ability of a firm to expand.</w:t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18.</w:t>
      </w:r>
      <w:r>
        <w:tab/>
      </w:r>
      <w:proofErr w:type="spellStart"/>
      <w:r>
        <w:t>Masaba</w:t>
      </w:r>
      <w:proofErr w:type="spellEnd"/>
      <w:r>
        <w:t xml:space="preserve"> enterprises had a working capital of sh. 200,000 and a current ratio of 3:2 as at 30</w:t>
      </w:r>
      <w:r>
        <w:rPr>
          <w:vertAlign w:val="superscript"/>
        </w:rPr>
        <w:t>th</w:t>
      </w:r>
      <w:r>
        <w:t xml:space="preserve"> April 2003.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Calculate the firm’s</w:t>
      </w:r>
    </w:p>
    <w:p w:rsidR="003911DA" w:rsidRDefault="0061600A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Current assets</w:t>
      </w:r>
    </w:p>
    <w:p w:rsidR="003911DA" w:rsidRDefault="0061600A">
      <w:pPr>
        <w:numPr>
          <w:ilvl w:val="0"/>
          <w:numId w:val="2"/>
        </w:numPr>
        <w:tabs>
          <w:tab w:val="center" w:pos="4320"/>
          <w:tab w:val="right" w:pos="8640"/>
        </w:tabs>
        <w:spacing w:line="360" w:lineRule="auto"/>
      </w:pPr>
      <w:r>
        <w:t>Current liabilities.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19.</w:t>
      </w:r>
      <w:r>
        <w:tab/>
        <w:t xml:space="preserve">The following balances were extracted from the books of </w:t>
      </w:r>
      <w:proofErr w:type="spellStart"/>
      <w:r>
        <w:t>Biashara</w:t>
      </w:r>
      <w:proofErr w:type="spellEnd"/>
      <w:r>
        <w:t xml:space="preserve"> Enterprises as at 1</w:t>
      </w:r>
      <w:r>
        <w:rPr>
          <w:vertAlign w:val="superscript"/>
        </w:rPr>
        <w:t>st</w:t>
      </w:r>
      <w:r>
        <w:t xml:space="preserve"> January 2006.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-  Stock</w:t>
      </w:r>
      <w:r>
        <w:tab/>
      </w:r>
      <w:r>
        <w:tab/>
      </w:r>
      <w:r>
        <w:tab/>
        <w:t>30,000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-  Creditors</w:t>
      </w:r>
      <w:r>
        <w:tab/>
      </w:r>
      <w:r>
        <w:tab/>
      </w:r>
      <w:r>
        <w:tab/>
        <w:t>30,000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-  Debtors</w:t>
      </w:r>
      <w:r>
        <w:tab/>
      </w:r>
      <w:r>
        <w:tab/>
      </w:r>
      <w:r>
        <w:tab/>
        <w:t>25,000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-  Cash at Bank</w:t>
      </w:r>
      <w:r>
        <w:tab/>
      </w:r>
      <w:r>
        <w:tab/>
        <w:t>15,000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-  Premises</w:t>
      </w:r>
      <w:r>
        <w:tab/>
      </w:r>
      <w:r>
        <w:tab/>
      </w:r>
      <w:r>
        <w:tab/>
        <w:t>190,000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ab/>
      </w:r>
      <w:r>
        <w:tab/>
        <w:t>-  Capital</w:t>
      </w:r>
      <w:r>
        <w:tab/>
      </w:r>
      <w:r>
        <w:tab/>
      </w:r>
      <w:r>
        <w:tab/>
        <w:t>230,000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The following transactions took place in the month of January 2006.</w:t>
      </w:r>
    </w:p>
    <w:p w:rsidR="003911DA" w:rsidRDefault="0061600A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January 10</w:t>
      </w:r>
      <w:r>
        <w:rPr>
          <w:vertAlign w:val="superscript"/>
        </w:rPr>
        <w:t>th</w:t>
      </w:r>
      <w:r>
        <w:t xml:space="preserve"> -  Bought goods by </w:t>
      </w:r>
      <w:proofErr w:type="spellStart"/>
      <w:r>
        <w:t>cheque</w:t>
      </w:r>
      <w:proofErr w:type="spellEnd"/>
      <w:r>
        <w:t xml:space="preserve"> sh.5,000</w:t>
      </w:r>
    </w:p>
    <w:p w:rsidR="003911DA" w:rsidRDefault="0061600A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January 15</w:t>
      </w:r>
      <w:r>
        <w:rPr>
          <w:vertAlign w:val="superscript"/>
        </w:rPr>
        <w:t>th</w:t>
      </w:r>
      <w:r>
        <w:t xml:space="preserve"> – Received from debtors shs.10</w:t>
      </w:r>
      <w:proofErr w:type="gramStart"/>
      <w:r>
        <w:t>,000</w:t>
      </w:r>
      <w:proofErr w:type="gramEnd"/>
      <w:r>
        <w:t xml:space="preserve"> cash.</w:t>
      </w:r>
    </w:p>
    <w:p w:rsidR="003911DA" w:rsidRDefault="0061600A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January 20</w:t>
      </w:r>
      <w:r>
        <w:rPr>
          <w:vertAlign w:val="superscript"/>
        </w:rPr>
        <w:t>th</w:t>
      </w:r>
      <w:r>
        <w:t xml:space="preserve"> </w:t>
      </w:r>
      <w:proofErr w:type="gramStart"/>
      <w:r>
        <w:t>-  Paid</w:t>
      </w:r>
      <w:proofErr w:type="gramEnd"/>
      <w:r>
        <w:t xml:space="preserve"> creditors </w:t>
      </w:r>
      <w:proofErr w:type="spellStart"/>
      <w:r>
        <w:t>shs</w:t>
      </w:r>
      <w:proofErr w:type="spellEnd"/>
      <w:r>
        <w:t>. 8,000 cash</w:t>
      </w:r>
    </w:p>
    <w:p w:rsidR="003911DA" w:rsidRDefault="0061600A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>January 25</w:t>
      </w:r>
      <w:r>
        <w:rPr>
          <w:vertAlign w:val="superscript"/>
        </w:rPr>
        <w:t>th</w:t>
      </w:r>
      <w:r>
        <w:t xml:space="preserve"> </w:t>
      </w:r>
      <w:proofErr w:type="gramStart"/>
      <w:r>
        <w:t>-  Injected</w:t>
      </w:r>
      <w:proofErr w:type="gramEnd"/>
      <w:r>
        <w:t xml:space="preserve"> sh. 20,000  into the business from his personal savings.</w:t>
      </w:r>
    </w:p>
    <w:p w:rsidR="003911DA" w:rsidRDefault="0061600A">
      <w:pPr>
        <w:numPr>
          <w:ilvl w:val="0"/>
          <w:numId w:val="3"/>
        </w:numPr>
        <w:tabs>
          <w:tab w:val="center" w:pos="4320"/>
          <w:tab w:val="right" w:pos="8640"/>
        </w:tabs>
        <w:spacing w:line="360" w:lineRule="auto"/>
      </w:pPr>
      <w:r>
        <w:t xml:space="preserve">Prepare the balance sheet of </w:t>
      </w:r>
      <w:proofErr w:type="spellStart"/>
      <w:r>
        <w:t>Biashara</w:t>
      </w:r>
      <w:proofErr w:type="spellEnd"/>
      <w:r>
        <w:t xml:space="preserve"> Traders as at 31</w:t>
      </w:r>
      <w:r>
        <w:rPr>
          <w:vertAlign w:val="superscript"/>
        </w:rPr>
        <w:t>st</w:t>
      </w:r>
      <w:r>
        <w:t xml:space="preserve"> January, 2006.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20.</w:t>
      </w:r>
      <w:r>
        <w:tab/>
        <w:t>Differentiate between the following terms used in large scale organizations.</w:t>
      </w:r>
      <w:r>
        <w:tab/>
        <w:t>(4mks)</w:t>
      </w:r>
    </w:p>
    <w:tbl>
      <w:tblPr>
        <w:tblStyle w:val="a2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a) Natural growth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………………………………………….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…………………………………………..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………………………………………….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 xml:space="preserve">Amalgamation 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…………………………………………………..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…………………………………………………..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……………………………………………………</w:t>
            </w:r>
          </w:p>
        </w:tc>
      </w:tr>
      <w:tr w:rsidR="003911DA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b)  Absorption (Merger)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lastRenderedPageBreak/>
              <w:t>…………………………………………..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…………………………………………..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…………………………………………..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lastRenderedPageBreak/>
              <w:t>Consolidation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lastRenderedPageBreak/>
              <w:t>……………………………………………………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……………………………………………………</w:t>
            </w:r>
          </w:p>
          <w:p w:rsidR="003911DA" w:rsidRDefault="0061600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……………………………………………………</w:t>
            </w:r>
          </w:p>
        </w:tc>
      </w:tr>
    </w:tbl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21.</w:t>
      </w:r>
      <w:r>
        <w:tab/>
        <w:t>List errors that are not revealed by a trial balance.</w:t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d) 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22.</w:t>
      </w:r>
      <w:r>
        <w:tab/>
        <w:t>The following diagram represents demand and supply of a product.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1816100</wp:posOffset>
                </wp:positionV>
                <wp:extent cx="571500" cy="5715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49425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proofErr w:type="gramStart"/>
                            <w:r>
                              <w:t>c</w:t>
                            </w:r>
                            <w:proofErr w:type="gramEnd"/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1816100</wp:posOffset>
                </wp:positionV>
                <wp:extent cx="571500" cy="5715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533400</wp:posOffset>
                </wp:positionV>
                <wp:extent cx="685800" cy="3429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60855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533400</wp:posOffset>
                </wp:positionV>
                <wp:extent cx="685800" cy="3429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4787900</wp:posOffset>
                </wp:positionH>
                <wp:positionV relativeFrom="paragraph">
                  <wp:posOffset>571500</wp:posOffset>
                </wp:positionV>
                <wp:extent cx="571500" cy="4572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55140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proofErr w:type="gramStart"/>
                            <w:r>
                              <w:t>b</w:t>
                            </w:r>
                            <w:proofErr w:type="gramEnd"/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4787900</wp:posOffset>
                </wp:positionH>
                <wp:positionV relativeFrom="paragraph">
                  <wp:posOffset>571500</wp:posOffset>
                </wp:positionV>
                <wp:extent cx="571500" cy="4572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5702300</wp:posOffset>
                </wp:positionH>
                <wp:positionV relativeFrom="paragraph">
                  <wp:posOffset>3771900</wp:posOffset>
                </wp:positionV>
                <wp:extent cx="685800" cy="3429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60855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r>
                              <w:t xml:space="preserve">X </w:t>
                            </w:r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5702300</wp:posOffset>
                </wp:positionH>
                <wp:positionV relativeFrom="paragraph">
                  <wp:posOffset>3771900</wp:posOffset>
                </wp:positionV>
                <wp:extent cx="685800" cy="3429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406400</wp:posOffset>
                </wp:positionH>
                <wp:positionV relativeFrom="paragraph">
                  <wp:posOffset>3721100</wp:posOffset>
                </wp:positionV>
                <wp:extent cx="457200" cy="3429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r>
                              <w:t xml:space="preserve">O </w:t>
                            </w:r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406400</wp:posOffset>
                </wp:positionH>
                <wp:positionV relativeFrom="paragraph">
                  <wp:posOffset>3721100</wp:posOffset>
                </wp:positionV>
                <wp:extent cx="457200" cy="3429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215900</wp:posOffset>
                </wp:positionH>
                <wp:positionV relativeFrom="paragraph">
                  <wp:posOffset>571500</wp:posOffset>
                </wp:positionV>
                <wp:extent cx="571500" cy="8001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379950"/>
                          <a:ext cx="571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proofErr w:type="gramStart"/>
                            <w:r>
                              <w:t>y</w:t>
                            </w:r>
                            <w:proofErr w:type="gramEnd"/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</wp:posOffset>
                </wp:positionH>
                <wp:positionV relativeFrom="paragraph">
                  <wp:posOffset>571500</wp:posOffset>
                </wp:positionV>
                <wp:extent cx="571500" cy="8001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800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1409700</wp:posOffset>
                </wp:positionH>
                <wp:positionV relativeFrom="paragraph">
                  <wp:posOffset>685800</wp:posOffset>
                </wp:positionV>
                <wp:extent cx="3429000" cy="2743200"/>
                <wp:effectExtent l="0" t="0" r="0" b="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3631500" y="2408400"/>
                          <a:ext cx="3429000" cy="2743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1409700</wp:posOffset>
                </wp:positionH>
                <wp:positionV relativeFrom="paragraph">
                  <wp:posOffset>685800</wp:posOffset>
                </wp:positionV>
                <wp:extent cx="3429000" cy="27432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0" cy="2743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1193800</wp:posOffset>
                </wp:positionH>
                <wp:positionV relativeFrom="paragraph">
                  <wp:posOffset>711200</wp:posOffset>
                </wp:positionV>
                <wp:extent cx="4229100" cy="2628900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31450" y="2465550"/>
                          <a:ext cx="4229100" cy="2628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1193800</wp:posOffset>
                </wp:positionH>
                <wp:positionV relativeFrom="paragraph">
                  <wp:posOffset>711200</wp:posOffset>
                </wp:positionV>
                <wp:extent cx="4229100" cy="26289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29100" cy="262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685800</wp:posOffset>
                </wp:positionH>
                <wp:positionV relativeFrom="paragraph">
                  <wp:posOffset>3886200</wp:posOffset>
                </wp:positionV>
                <wp:extent cx="5029200" cy="127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31400" y="3780000"/>
                          <a:ext cx="50292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685800</wp:posOffset>
                </wp:positionH>
                <wp:positionV relativeFrom="paragraph">
                  <wp:posOffset>3886200</wp:posOffset>
                </wp:positionV>
                <wp:extent cx="5029200" cy="127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292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698500</wp:posOffset>
                </wp:positionV>
                <wp:extent cx="12700" cy="3200400"/>
                <wp:effectExtent l="0" t="0" r="0" b="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2179800"/>
                          <a:ext cx="0" cy="3200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698500</wp:posOffset>
                </wp:positionV>
                <wp:extent cx="12700" cy="32004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200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a)  Label the curves </w:t>
      </w:r>
      <w:r>
        <w:tab/>
      </w:r>
      <w:r>
        <w:tab/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proofErr w:type="gramStart"/>
      <w:r>
        <w:t>a</w:t>
      </w:r>
      <w:proofErr w:type="gramEnd"/>
      <w:r>
        <w:t xml:space="preserve"> …………………………………………………………………   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/>
      </w:pPr>
      <w:proofErr w:type="gramStart"/>
      <w:r>
        <w:t>b</w:t>
      </w:r>
      <w:proofErr w:type="gramEnd"/>
      <w:r>
        <w:t xml:space="preserve"> 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State what is represented by </w:t>
      </w:r>
      <w:proofErr w:type="gramStart"/>
      <w:r>
        <w:t>point  c</w:t>
      </w:r>
      <w:proofErr w:type="gramEnd"/>
      <w:r>
        <w:tab/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ab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1DA" w:rsidRDefault="0061600A">
      <w:pPr>
        <w:numPr>
          <w:ilvl w:val="0"/>
          <w:numId w:val="4"/>
        </w:numPr>
        <w:tabs>
          <w:tab w:val="center" w:pos="4320"/>
          <w:tab w:val="right" w:pos="8640"/>
        </w:tabs>
        <w:spacing w:line="360" w:lineRule="auto"/>
      </w:pPr>
      <w:r>
        <w:t>On the diagram, indicate equilibrium price (PE) and equilibrium Quantity (QE).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920" w:firstLine="720"/>
      </w:pPr>
      <w:r>
        <w:t>(5mks)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23.</w:t>
      </w:r>
      <w:r>
        <w:tab/>
        <w:t xml:space="preserve">From the following information given by </w:t>
      </w:r>
      <w:proofErr w:type="spellStart"/>
      <w:r>
        <w:t>Minto</w:t>
      </w:r>
      <w:proofErr w:type="spellEnd"/>
      <w:r>
        <w:t xml:space="preserve"> Limited prepare an analytical petty cash book by January 2007.  The reimbursement is made at the beginning of the month so that the </w:t>
      </w:r>
      <w:proofErr w:type="gramStart"/>
      <w:r>
        <w:t>opening balance</w:t>
      </w:r>
      <w:proofErr w:type="gramEnd"/>
      <w:r>
        <w:t xml:space="preserve"> sh. 10,000.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1.1.2007</w:t>
      </w:r>
      <w:r>
        <w:tab/>
        <w:t xml:space="preserve">Opening balance </w:t>
      </w:r>
      <w:r>
        <w:tab/>
      </w:r>
      <w:r>
        <w:tab/>
        <w:t>10,000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10.1.2007</w:t>
      </w:r>
      <w:r>
        <w:tab/>
        <w:t>Bought stationery</w:t>
      </w:r>
      <w:r>
        <w:tab/>
      </w:r>
      <w:r>
        <w:tab/>
        <w:t>3,000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18.1.2007</w:t>
      </w:r>
      <w:r>
        <w:tab/>
        <w:t>Bought postage stamps</w:t>
      </w:r>
      <w:r>
        <w:tab/>
        <w:t>2,000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tab/>
        <w:t>26.1.2007</w:t>
      </w:r>
      <w:r>
        <w:tab/>
        <w:t>Paid transport</w:t>
      </w:r>
      <w:r>
        <w:tab/>
      </w:r>
      <w:r>
        <w:tab/>
      </w:r>
      <w:r>
        <w:tab/>
        <w:t>1,000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Use the following columns for your book.  </w:t>
      </w:r>
      <w:proofErr w:type="gramStart"/>
      <w:r>
        <w:t>Stationery, Postage, Transport.</w:t>
      </w:r>
      <w:proofErr w:type="gramEnd"/>
      <w:r>
        <w:tab/>
      </w:r>
      <w:r>
        <w:tab/>
        <w:t>(5mks)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24.</w:t>
      </w:r>
      <w:r>
        <w:tab/>
        <w:t>Below shows the relationship between population trend and income per head.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5194300" cy="397256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3972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2489200</wp:posOffset>
                </wp:positionH>
                <wp:positionV relativeFrom="paragraph">
                  <wp:posOffset>3924300</wp:posOffset>
                </wp:positionV>
                <wp:extent cx="1371600" cy="3429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60855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r>
                              <w:t>Population</w:t>
                            </w:r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2489200</wp:posOffset>
                </wp:positionH>
                <wp:positionV relativeFrom="paragraph">
                  <wp:posOffset>3924300</wp:posOffset>
                </wp:positionV>
                <wp:extent cx="1371600" cy="3429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495300</wp:posOffset>
                </wp:positionH>
                <wp:positionV relativeFrom="paragraph">
                  <wp:posOffset>381000</wp:posOffset>
                </wp:positionV>
                <wp:extent cx="457200" cy="24003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2579850"/>
                          <a:ext cx="4572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textDirection w:val="btLr"/>
                            </w:pPr>
                            <w:r>
                              <w:t>Income per head</w:t>
                            </w:r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495300</wp:posOffset>
                </wp:positionH>
                <wp:positionV relativeFrom="paragraph">
                  <wp:posOffset>381000</wp:posOffset>
                </wp:positionV>
                <wp:extent cx="457200" cy="24003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numPr>
          <w:ilvl w:val="0"/>
          <w:numId w:val="5"/>
        </w:numPr>
        <w:tabs>
          <w:tab w:val="center" w:pos="4320"/>
          <w:tab w:val="right" w:pos="8640"/>
        </w:tabs>
        <w:spacing w:line="360" w:lineRule="auto"/>
      </w:pPr>
      <w:r>
        <w:t>On the diagram indicate</w:t>
      </w:r>
    </w:p>
    <w:p w:rsidR="003911DA" w:rsidRDefault="0061600A">
      <w:pPr>
        <w:numPr>
          <w:ilvl w:val="0"/>
          <w:numId w:val="6"/>
        </w:numPr>
        <w:tabs>
          <w:tab w:val="center" w:pos="4320"/>
          <w:tab w:val="right" w:pos="8640"/>
        </w:tabs>
        <w:spacing w:line="360" w:lineRule="auto"/>
      </w:pPr>
      <w:r>
        <w:t>under population</w:t>
      </w:r>
    </w:p>
    <w:p w:rsidR="003911DA" w:rsidRDefault="0061600A">
      <w:pPr>
        <w:numPr>
          <w:ilvl w:val="0"/>
          <w:numId w:val="6"/>
        </w:numPr>
        <w:tabs>
          <w:tab w:val="center" w:pos="4320"/>
          <w:tab w:val="right" w:pos="8640"/>
        </w:tabs>
        <w:spacing w:line="360" w:lineRule="auto"/>
      </w:pPr>
      <w:r>
        <w:t>Over population</w:t>
      </w:r>
    </w:p>
    <w:p w:rsidR="003911DA" w:rsidRDefault="0061600A">
      <w:pPr>
        <w:numPr>
          <w:ilvl w:val="0"/>
          <w:numId w:val="6"/>
        </w:numPr>
        <w:tabs>
          <w:tab w:val="center" w:pos="4320"/>
          <w:tab w:val="right" w:pos="8640"/>
        </w:tabs>
        <w:spacing w:line="360" w:lineRule="auto"/>
      </w:pPr>
      <w:r>
        <w:t>Optimum population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>25.</w:t>
      </w:r>
      <w:r>
        <w:tab/>
        <w:t>Highlight three features of optimal population.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firstLine="720"/>
      </w:pPr>
      <w:r>
        <w:t>a) ……………………………………………………………………………………………….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b)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c) ………………………………………………………………………………………………..</w:t>
      </w:r>
    </w:p>
    <w:p w:rsidR="003911DA" w:rsidRDefault="0061600A">
      <w:pPr>
        <w:tabs>
          <w:tab w:val="center" w:pos="4320"/>
          <w:tab w:val="right" w:pos="8640"/>
        </w:tabs>
        <w:spacing w:line="360" w:lineRule="auto"/>
      </w:pPr>
      <w:r>
        <w:tab/>
        <w:t>…………………………………………………………………………………………………..</w:t>
      </w: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3911DA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3911DA" w:rsidRDefault="0061600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6997700</wp:posOffset>
                </wp:positionV>
                <wp:extent cx="1600200" cy="6858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3710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911DA" w:rsidRDefault="0061600A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3911DA" w:rsidRDefault="003911D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6997700</wp:posOffset>
                </wp:positionV>
                <wp:extent cx="1600200" cy="6858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3911DA" w:rsidSect="00E5161B">
      <w:footerReference w:type="default" r:id="rId22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0A" w:rsidRDefault="0061600A">
      <w:r>
        <w:separator/>
      </w:r>
    </w:p>
  </w:endnote>
  <w:endnote w:type="continuationSeparator" w:id="0">
    <w:p w:rsidR="0061600A" w:rsidRDefault="0061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61B" w:rsidRPr="00E5161B" w:rsidRDefault="00E5161B" w:rsidP="00E5161B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E5161B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A9E8D" wp14:editId="58015020">
              <wp:simplePos x="0" y="0"/>
              <wp:positionH relativeFrom="column">
                <wp:posOffset>-495300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1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pt,7.55pt" to="52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+e+6wEAAMo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">
              <o:lock v:ext="edit" shapetype="f"/>
            </v:line>
          </w:pict>
        </mc:Fallback>
      </mc:AlternateContent>
    </w:r>
  </w:p>
  <w:p w:rsidR="00E5161B" w:rsidRPr="00E5161B" w:rsidRDefault="00E5161B" w:rsidP="00E5161B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E5161B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E5161B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E5161B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E5161B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3911DA" w:rsidRDefault="003911DA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0A" w:rsidRDefault="0061600A">
      <w:r>
        <w:separator/>
      </w:r>
    </w:p>
  </w:footnote>
  <w:footnote w:type="continuationSeparator" w:id="0">
    <w:p w:rsidR="0061600A" w:rsidRDefault="00616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34534"/>
    <w:multiLevelType w:val="multilevel"/>
    <w:tmpl w:val="5A8ADF4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21573E9C"/>
    <w:multiLevelType w:val="multilevel"/>
    <w:tmpl w:val="712E8CD8"/>
    <w:lvl w:ilvl="0">
      <w:start w:val="1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2">
    <w:nsid w:val="3DD851FB"/>
    <w:multiLevelType w:val="multilevel"/>
    <w:tmpl w:val="A5320388"/>
    <w:lvl w:ilvl="0">
      <w:start w:val="19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eastAsia="Arial" w:hAnsi="Arial" w:cs="Arial"/>
        <w:vertAlign w:val="baseline"/>
      </w:rPr>
    </w:lvl>
  </w:abstractNum>
  <w:abstractNum w:abstractNumId="3">
    <w:nsid w:val="40AC4112"/>
    <w:multiLevelType w:val="multilevel"/>
    <w:tmpl w:val="1B04DE5A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4">
    <w:nsid w:val="4E2C33D3"/>
    <w:multiLevelType w:val="multilevel"/>
    <w:tmpl w:val="C3345132"/>
    <w:lvl w:ilvl="0">
      <w:start w:val="1"/>
      <w:numFmt w:val="lowerRoman"/>
      <w:lvlText w:val="(%1)"/>
      <w:lvlJc w:val="left"/>
      <w:pPr>
        <w:ind w:left="1440" w:hanging="72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5">
    <w:nsid w:val="6F8F7EE5"/>
    <w:multiLevelType w:val="multilevel"/>
    <w:tmpl w:val="ECA637EE"/>
    <w:lvl w:ilvl="0">
      <w:start w:val="3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911DA"/>
    <w:rsid w:val="002A2FA9"/>
    <w:rsid w:val="003911DA"/>
    <w:rsid w:val="0061600A"/>
    <w:rsid w:val="00E5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FA9"/>
  </w:style>
  <w:style w:type="paragraph" w:styleId="Footer">
    <w:name w:val="footer"/>
    <w:basedOn w:val="Normal"/>
    <w:link w:val="FooterChar"/>
    <w:uiPriority w:val="99"/>
    <w:unhideWhenUsed/>
    <w:rsid w:val="002A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F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FA9"/>
  </w:style>
  <w:style w:type="paragraph" w:styleId="Footer">
    <w:name w:val="footer"/>
    <w:basedOn w:val="Normal"/>
    <w:link w:val="FooterChar"/>
    <w:uiPriority w:val="99"/>
    <w:unhideWhenUsed/>
    <w:rsid w:val="002A2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13" Type="http://schemas.openxmlformats.org/officeDocument/2006/relationships/image" Target="media/image18.png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28.png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2.png"/><Relationship Id="rId23" Type="http://schemas.openxmlformats.org/officeDocument/2006/relationships/fontTable" Target="fontTable.xml"/><Relationship Id="rId10" Type="http://schemas.openxmlformats.org/officeDocument/2006/relationships/image" Target="media/image16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2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2018-03-12T21:36:00Z</dcterms:created>
  <dcterms:modified xsi:type="dcterms:W3CDTF">2018-03-12T15:06:00Z</dcterms:modified>
</cp:coreProperties>
</file>