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68" w:rsidRPr="00C31768" w:rsidRDefault="00C31768" w:rsidP="00C31768">
      <w:pPr>
        <w:widowControl w:val="0"/>
        <w:ind w:left="-720" w:right="-720"/>
        <w:rPr>
          <w:rFonts w:ascii="Book Antiqua" w:eastAsia="Calibri" w:hAnsi="Book Antiqua"/>
          <w:b/>
          <w:sz w:val="20"/>
          <w:szCs w:val="20"/>
        </w:rPr>
      </w:pPr>
    </w:p>
    <w:p w:rsidR="00C31768" w:rsidRDefault="00C31768" w:rsidP="005144BF">
      <w:pPr>
        <w:pStyle w:val="NoSpacing"/>
        <w:tabs>
          <w:tab w:val="left" w:pos="0"/>
          <w:tab w:val="left" w:pos="720"/>
          <w:tab w:val="left" w:pos="1080"/>
          <w:tab w:val="left" w:pos="1440"/>
        </w:tabs>
        <w:rPr>
          <w:rFonts w:ascii="Trebuchet MS" w:hAnsi="Trebuchet MS"/>
          <w:b/>
          <w:sz w:val="24"/>
          <w:szCs w:val="24"/>
        </w:rPr>
      </w:pPr>
      <w:bookmarkStart w:id="0" w:name="_GoBack"/>
      <w:bookmarkEnd w:id="0"/>
    </w:p>
    <w:p w:rsidR="00C31768" w:rsidRPr="0005008B" w:rsidRDefault="00C31768" w:rsidP="005144BF">
      <w:pPr>
        <w:pStyle w:val="NoSpacing"/>
        <w:tabs>
          <w:tab w:val="left" w:pos="0"/>
          <w:tab w:val="left" w:pos="720"/>
          <w:tab w:val="left" w:pos="1080"/>
          <w:tab w:val="left" w:pos="1440"/>
        </w:tabs>
        <w:rPr>
          <w:rFonts w:ascii="Trebuchet MS" w:hAnsi="Trebuchet MS"/>
          <w:b/>
          <w:sz w:val="24"/>
          <w:szCs w:val="24"/>
        </w:rPr>
      </w:pPr>
    </w:p>
    <w:p w:rsidR="0005008B" w:rsidRDefault="0005008B" w:rsidP="0005008B">
      <w:pPr>
        <w:rPr>
          <w:rFonts w:ascii="Trebuchet MS" w:eastAsiaTheme="minorHAnsi" w:hAnsi="Trebuchet MS" w:cstheme="minorBidi"/>
        </w:rPr>
      </w:pPr>
      <w:r w:rsidRPr="0005008B">
        <w:rPr>
          <w:rFonts w:ascii="Trebuchet MS" w:eastAsiaTheme="minorHAnsi" w:hAnsi="Trebuchet MS"/>
          <w:b/>
        </w:rPr>
        <w:t xml:space="preserve">Term II </w:t>
      </w:r>
      <w:r w:rsidRPr="0005008B">
        <w:rPr>
          <w:rFonts w:ascii="Trebuchet MS" w:eastAsiaTheme="minorHAnsi" w:hAnsi="Trebuchet MS" w:cstheme="minorBidi"/>
        </w:rPr>
        <w:t xml:space="preserve"> </w:t>
      </w:r>
    </w:p>
    <w:p w:rsidR="0005008B" w:rsidRPr="0005008B" w:rsidRDefault="0005008B" w:rsidP="0005008B">
      <w:pPr>
        <w:rPr>
          <w:rFonts w:ascii="Trebuchet MS" w:eastAsiaTheme="minorHAnsi" w:hAnsi="Trebuchet MS"/>
          <w:b/>
        </w:rPr>
      </w:pPr>
      <w:r w:rsidRPr="0005008B">
        <w:rPr>
          <w:rFonts w:ascii="Trebuchet MS" w:eastAsiaTheme="minorHAnsi" w:hAnsi="Trebuchet MS"/>
          <w:b/>
        </w:rPr>
        <w:t>2017</w:t>
      </w:r>
    </w:p>
    <w:p w:rsidR="0005008B" w:rsidRPr="0005008B" w:rsidRDefault="0005008B" w:rsidP="0005008B">
      <w:pPr>
        <w:rPr>
          <w:rFonts w:ascii="Trebuchet MS" w:eastAsiaTheme="minorHAnsi" w:hAnsi="Trebuchet MS"/>
          <w:b/>
        </w:rPr>
      </w:pPr>
      <w:r w:rsidRPr="0005008B">
        <w:rPr>
          <w:rFonts w:ascii="Trebuchet MS" w:eastAsiaTheme="minorHAnsi" w:hAnsi="Trebuchet MS"/>
          <w:b/>
        </w:rPr>
        <w:t xml:space="preserve">ENGLISH  </w:t>
      </w:r>
      <w:r w:rsidRPr="0005008B">
        <w:rPr>
          <w:rFonts w:ascii="Trebuchet MS" w:eastAsiaTheme="minorHAnsi" w:hAnsi="Trebuchet MS"/>
          <w:b/>
        </w:rPr>
        <w:tab/>
        <w:t>PAPER 3</w:t>
      </w:r>
    </w:p>
    <w:p w:rsidR="0005008B" w:rsidRPr="0005008B" w:rsidRDefault="0005008B" w:rsidP="0005008B">
      <w:pPr>
        <w:rPr>
          <w:rFonts w:ascii="Trebuchet MS" w:eastAsiaTheme="minorHAnsi" w:hAnsi="Trebuchet MS"/>
          <w:b/>
        </w:rPr>
      </w:pPr>
      <w:r w:rsidRPr="0005008B">
        <w:rPr>
          <w:rFonts w:ascii="Trebuchet MS" w:eastAsiaTheme="minorHAnsi" w:hAnsi="Trebuchet MS"/>
          <w:b/>
        </w:rPr>
        <w:t>MARKING SHEME</w:t>
      </w:r>
    </w:p>
    <w:p w:rsidR="0005008B" w:rsidRPr="0005008B" w:rsidRDefault="0005008B" w:rsidP="0005008B">
      <w:pPr>
        <w:spacing w:after="200"/>
        <w:rPr>
          <w:rFonts w:ascii="Trebuchet MS" w:eastAsiaTheme="minorHAnsi" w:hAnsi="Trebuchet MS"/>
          <w:b/>
        </w:rPr>
      </w:pPr>
      <w:r w:rsidRPr="0005008B">
        <w:rPr>
          <w:rFonts w:ascii="Trebuchet MS" w:eastAsiaTheme="minorHAnsi" w:hAnsi="Trebuchet MS"/>
          <w:b/>
        </w:rPr>
        <w:t>FORM THREE</w:t>
      </w:r>
    </w:p>
    <w:p w:rsidR="0005008B" w:rsidRPr="0005008B" w:rsidRDefault="0005008B" w:rsidP="0005008B">
      <w:pPr>
        <w:numPr>
          <w:ilvl w:val="0"/>
          <w:numId w:val="13"/>
        </w:numPr>
        <w:spacing w:after="200" w:line="276" w:lineRule="auto"/>
        <w:ind w:left="720"/>
        <w:contextualSpacing/>
        <w:rPr>
          <w:rFonts w:ascii="Trebuchet MS" w:eastAsiaTheme="minorHAnsi" w:hAnsi="Trebuchet MS"/>
          <w:b/>
        </w:rPr>
      </w:pPr>
      <w:r w:rsidRPr="0005008B">
        <w:rPr>
          <w:rFonts w:ascii="Trebuchet MS" w:eastAsiaTheme="minorHAnsi" w:hAnsi="Trebuchet MS"/>
          <w:b/>
        </w:rPr>
        <w:t>IMAGINATIVE COMPOSITION</w:t>
      </w:r>
    </w:p>
    <w:p w:rsidR="0005008B" w:rsidRPr="0005008B" w:rsidRDefault="0005008B" w:rsidP="0005008B">
      <w:pPr>
        <w:numPr>
          <w:ilvl w:val="0"/>
          <w:numId w:val="15"/>
        </w:numPr>
        <w:spacing w:after="200" w:line="276" w:lineRule="auto"/>
        <w:ind w:left="360"/>
        <w:contextualSpacing/>
        <w:rPr>
          <w:rFonts w:eastAsiaTheme="minorHAnsi"/>
        </w:rPr>
      </w:pPr>
      <w:r w:rsidRPr="0005008B">
        <w:rPr>
          <w:rFonts w:eastAsiaTheme="minorHAnsi"/>
        </w:rPr>
        <w:t>Points of interpretation</w:t>
      </w:r>
    </w:p>
    <w:p w:rsidR="0005008B" w:rsidRPr="0005008B" w:rsidRDefault="0005008B" w:rsidP="0005008B">
      <w:pPr>
        <w:numPr>
          <w:ilvl w:val="0"/>
          <w:numId w:val="14"/>
        </w:numPr>
        <w:spacing w:after="200" w:line="276" w:lineRule="auto"/>
        <w:ind w:left="720"/>
        <w:contextualSpacing/>
        <w:rPr>
          <w:rFonts w:eastAsiaTheme="minorHAnsi"/>
        </w:rPr>
      </w:pPr>
      <w:r w:rsidRPr="0005008B">
        <w:rPr>
          <w:rFonts w:eastAsiaTheme="minorHAnsi"/>
        </w:rPr>
        <w:t>Must be a story in continues prose. If not deduct 4mrks add for irrelevancy.</w:t>
      </w:r>
    </w:p>
    <w:p w:rsidR="0005008B" w:rsidRPr="0005008B" w:rsidRDefault="0005008B" w:rsidP="0005008B">
      <w:pPr>
        <w:numPr>
          <w:ilvl w:val="0"/>
          <w:numId w:val="14"/>
        </w:numPr>
        <w:spacing w:after="200" w:line="276" w:lineRule="auto"/>
        <w:ind w:left="720"/>
        <w:contextualSpacing/>
        <w:rPr>
          <w:rFonts w:eastAsiaTheme="minorHAnsi"/>
        </w:rPr>
      </w:pPr>
      <w:r w:rsidRPr="0005008B">
        <w:rPr>
          <w:rFonts w:eastAsiaTheme="minorHAnsi"/>
        </w:rPr>
        <w:t>The given sentence must come at the end or last paragraph of the composition. If any other position deducts 2mrks add.</w:t>
      </w:r>
    </w:p>
    <w:p w:rsidR="0005008B" w:rsidRPr="0005008B" w:rsidRDefault="0005008B" w:rsidP="0005008B">
      <w:pPr>
        <w:numPr>
          <w:ilvl w:val="0"/>
          <w:numId w:val="14"/>
        </w:numPr>
        <w:spacing w:after="200" w:line="276" w:lineRule="auto"/>
        <w:ind w:left="720"/>
        <w:contextualSpacing/>
        <w:rPr>
          <w:rFonts w:eastAsiaTheme="minorHAnsi"/>
        </w:rPr>
      </w:pPr>
      <w:r w:rsidRPr="0005008B">
        <w:rPr>
          <w:rFonts w:eastAsiaTheme="minorHAnsi"/>
        </w:rPr>
        <w:t xml:space="preserve">The story should revolve around a person who is tricked by a stranger to accept a lift or is offered a  lift by stranger and later kidnapped or robbed of everything (money personal effects </w:t>
      </w:r>
      <w:proofErr w:type="spellStart"/>
      <w:r w:rsidRPr="0005008B">
        <w:rPr>
          <w:rFonts w:eastAsiaTheme="minorHAnsi"/>
        </w:rPr>
        <w:t>etc</w:t>
      </w:r>
      <w:proofErr w:type="spellEnd"/>
      <w:r w:rsidRPr="0005008B">
        <w:rPr>
          <w:rFonts w:eastAsiaTheme="minorHAnsi"/>
        </w:rPr>
        <w:t>)</w:t>
      </w:r>
    </w:p>
    <w:p w:rsidR="0005008B" w:rsidRPr="0005008B" w:rsidRDefault="0005008B" w:rsidP="0005008B">
      <w:pPr>
        <w:numPr>
          <w:ilvl w:val="0"/>
          <w:numId w:val="14"/>
        </w:numPr>
        <w:spacing w:after="200" w:line="276" w:lineRule="auto"/>
        <w:ind w:left="720"/>
        <w:contextualSpacing/>
        <w:rPr>
          <w:rFonts w:eastAsiaTheme="minorHAnsi"/>
        </w:rPr>
      </w:pPr>
      <w:r w:rsidRPr="0005008B">
        <w:rPr>
          <w:rFonts w:eastAsiaTheme="minorHAnsi"/>
        </w:rPr>
        <w:t>The moral should be brought out clearly. If not deduct up to 2mrks</w:t>
      </w:r>
    </w:p>
    <w:p w:rsidR="0005008B" w:rsidRPr="0005008B" w:rsidRDefault="0005008B" w:rsidP="0005008B">
      <w:pPr>
        <w:spacing w:after="200"/>
        <w:ind w:left="720"/>
        <w:contextualSpacing/>
        <w:rPr>
          <w:rFonts w:eastAsiaTheme="minorHAnsi"/>
        </w:rPr>
      </w:pPr>
    </w:p>
    <w:p w:rsidR="0005008B" w:rsidRPr="0005008B" w:rsidRDefault="0005008B" w:rsidP="0005008B">
      <w:pPr>
        <w:numPr>
          <w:ilvl w:val="0"/>
          <w:numId w:val="15"/>
        </w:numPr>
        <w:spacing w:after="200" w:line="276" w:lineRule="auto"/>
        <w:ind w:left="360"/>
        <w:contextualSpacing/>
        <w:rPr>
          <w:rFonts w:eastAsiaTheme="minorHAnsi"/>
        </w:rPr>
      </w:pPr>
      <w:r w:rsidRPr="0005008B">
        <w:rPr>
          <w:rFonts w:eastAsiaTheme="minorHAnsi"/>
        </w:rPr>
        <w:t>Point’s interpretation.</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 xml:space="preserve">The composition should be in </w:t>
      </w:r>
      <w:proofErr w:type="gramStart"/>
      <w:r w:rsidRPr="0005008B">
        <w:rPr>
          <w:rFonts w:eastAsiaTheme="minorHAnsi"/>
        </w:rPr>
        <w:t>a continues</w:t>
      </w:r>
      <w:proofErr w:type="gramEnd"/>
      <w:r w:rsidRPr="0005008B">
        <w:rPr>
          <w:rFonts w:eastAsiaTheme="minorHAnsi"/>
        </w:rPr>
        <w:t xml:space="preserve"> form. If not deduct 4mrks add</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The candidate’s argument should be realistic and factual e.g. pornography, helps in exam cheating etc.</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The candidate must expose/show negative or harmful effects of technology in social values in the society .if not deduct 2mrks add.</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Points should flow fluently and logically.</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A ward credit for creativity in the execution for ideas.</w:t>
      </w:r>
    </w:p>
    <w:p w:rsidR="0005008B" w:rsidRPr="0005008B" w:rsidRDefault="0005008B" w:rsidP="0005008B">
      <w:pPr>
        <w:numPr>
          <w:ilvl w:val="0"/>
          <w:numId w:val="16"/>
        </w:numPr>
        <w:spacing w:after="200" w:line="276" w:lineRule="auto"/>
        <w:ind w:left="360"/>
        <w:contextualSpacing/>
        <w:rPr>
          <w:rFonts w:eastAsiaTheme="minorHAnsi"/>
        </w:rPr>
      </w:pPr>
      <w:r w:rsidRPr="0005008B">
        <w:rPr>
          <w:rFonts w:eastAsiaTheme="minorHAnsi"/>
        </w:rPr>
        <w:t>There must be a concluding paragraph, in advice or recap. If missing deduct 2mrks</w:t>
      </w:r>
    </w:p>
    <w:p w:rsidR="0005008B" w:rsidRPr="0005008B" w:rsidRDefault="0005008B" w:rsidP="0005008B">
      <w:pPr>
        <w:spacing w:after="200"/>
        <w:ind w:left="360"/>
        <w:contextualSpacing/>
        <w:rPr>
          <w:rFonts w:eastAsiaTheme="minorHAnsi"/>
        </w:rPr>
      </w:pPr>
    </w:p>
    <w:p w:rsidR="0005008B" w:rsidRPr="0005008B" w:rsidRDefault="0005008B" w:rsidP="0005008B">
      <w:pPr>
        <w:numPr>
          <w:ilvl w:val="0"/>
          <w:numId w:val="13"/>
        </w:numPr>
        <w:spacing w:after="200" w:line="276" w:lineRule="auto"/>
        <w:ind w:left="720"/>
        <w:contextualSpacing/>
        <w:rPr>
          <w:rFonts w:eastAsiaTheme="minorHAnsi"/>
          <w:b/>
        </w:rPr>
      </w:pPr>
      <w:r w:rsidRPr="0005008B">
        <w:rPr>
          <w:rFonts w:eastAsiaTheme="minorHAnsi"/>
          <w:b/>
        </w:rPr>
        <w:t>COMPULSORY SET TEXT</w:t>
      </w:r>
    </w:p>
    <w:p w:rsidR="0005008B" w:rsidRPr="0005008B" w:rsidRDefault="0005008B" w:rsidP="0005008B">
      <w:pPr>
        <w:spacing w:after="200"/>
        <w:ind w:left="720"/>
        <w:contextualSpacing/>
        <w:rPr>
          <w:rFonts w:eastAsiaTheme="minorHAnsi"/>
          <w:b/>
        </w:rPr>
      </w:pPr>
    </w:p>
    <w:p w:rsidR="0005008B" w:rsidRPr="0005008B" w:rsidRDefault="0005008B" w:rsidP="0005008B">
      <w:pPr>
        <w:spacing w:after="200"/>
        <w:ind w:left="720"/>
        <w:contextualSpacing/>
        <w:rPr>
          <w:rFonts w:eastAsiaTheme="minorHAnsi"/>
        </w:rPr>
      </w:pPr>
      <w:r w:rsidRPr="0005008B">
        <w:rPr>
          <w:rFonts w:eastAsiaTheme="minorHAnsi"/>
        </w:rPr>
        <w:t>THE PLAY</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rPr>
      </w:pPr>
      <w:proofErr w:type="spellStart"/>
      <w:proofErr w:type="gramStart"/>
      <w:r w:rsidRPr="0005008B">
        <w:rPr>
          <w:rFonts w:eastAsiaTheme="minorHAnsi"/>
        </w:rPr>
        <w:t>Bertolt</w:t>
      </w:r>
      <w:proofErr w:type="spellEnd"/>
      <w:r w:rsidRPr="0005008B">
        <w:rPr>
          <w:rFonts w:eastAsiaTheme="minorHAnsi"/>
        </w:rPr>
        <w:t xml:space="preserve"> Brecht’s The Caucasian chalk circle.</w:t>
      </w:r>
      <w:proofErr w:type="gramEnd"/>
    </w:p>
    <w:p w:rsidR="0005008B" w:rsidRPr="0005008B" w:rsidRDefault="0005008B" w:rsidP="0005008B">
      <w:pPr>
        <w:spacing w:after="200"/>
        <w:ind w:left="720"/>
        <w:contextualSpacing/>
        <w:rPr>
          <w:rFonts w:eastAsiaTheme="minorHAnsi"/>
        </w:rPr>
      </w:pPr>
      <w:r w:rsidRPr="0005008B">
        <w:rPr>
          <w:rFonts w:eastAsiaTheme="minorHAnsi"/>
        </w:rPr>
        <w:t>Introduction</w:t>
      </w:r>
    </w:p>
    <w:p w:rsidR="0005008B" w:rsidRPr="0005008B" w:rsidRDefault="0005008B" w:rsidP="0005008B">
      <w:pPr>
        <w:spacing w:after="200"/>
        <w:ind w:left="720"/>
        <w:contextualSpacing/>
        <w:rPr>
          <w:rFonts w:eastAsiaTheme="minorHAnsi"/>
        </w:rPr>
      </w:pPr>
      <w:r w:rsidRPr="0005008B">
        <w:rPr>
          <w:rFonts w:eastAsiaTheme="minorHAnsi"/>
        </w:rPr>
        <w:t>Craving for power is a deep seated vice in the society. Most leaders worldwide have exhibited lust and greed for power and this has consequently led to regrettable end.</w:t>
      </w:r>
    </w:p>
    <w:p w:rsidR="0005008B" w:rsidRPr="0005008B" w:rsidRDefault="0005008B" w:rsidP="0005008B">
      <w:pPr>
        <w:spacing w:after="200"/>
        <w:ind w:left="720"/>
        <w:contextualSpacing/>
        <w:rPr>
          <w:rFonts w:eastAsiaTheme="minorHAnsi"/>
        </w:rPr>
      </w:pPr>
      <w:proofErr w:type="gramStart"/>
      <w:r w:rsidRPr="0005008B">
        <w:rPr>
          <w:rFonts w:eastAsiaTheme="minorHAnsi"/>
        </w:rPr>
        <w:t>A Brecht’s play, the Caucasian chalk circle.</w:t>
      </w:r>
      <w:proofErr w:type="gramEnd"/>
      <w:r w:rsidRPr="0005008B">
        <w:rPr>
          <w:rFonts w:eastAsiaTheme="minorHAnsi"/>
        </w:rPr>
        <w:t xml:space="preserve"> (Accept any other relevant introduction 2mrks)</w:t>
      </w:r>
    </w:p>
    <w:p w:rsidR="0005008B" w:rsidRPr="0005008B" w:rsidRDefault="0005008B" w:rsidP="0005008B">
      <w:pPr>
        <w:spacing w:after="200"/>
        <w:ind w:left="720"/>
        <w:contextualSpacing/>
        <w:rPr>
          <w:rFonts w:eastAsiaTheme="minorHAnsi"/>
        </w:rPr>
      </w:pPr>
      <w:r w:rsidRPr="0005008B">
        <w:rPr>
          <w:rFonts w:eastAsiaTheme="minorHAnsi"/>
        </w:rPr>
        <w:t>Content: points to consider</w:t>
      </w:r>
    </w:p>
    <w:p w:rsidR="0005008B" w:rsidRPr="0005008B" w:rsidRDefault="0005008B" w:rsidP="0005008B">
      <w:pPr>
        <w:numPr>
          <w:ilvl w:val="0"/>
          <w:numId w:val="17"/>
        </w:numPr>
        <w:spacing w:after="200" w:line="276" w:lineRule="auto"/>
        <w:ind w:left="720"/>
        <w:contextualSpacing/>
        <w:rPr>
          <w:rFonts w:eastAsiaTheme="minorHAnsi"/>
        </w:rPr>
      </w:pPr>
      <w:r w:rsidRPr="0005008B">
        <w:rPr>
          <w:rFonts w:eastAsiaTheme="minorHAnsi"/>
        </w:rPr>
        <w:t xml:space="preserve">Greed for power is evident when prince </w:t>
      </w:r>
      <w:proofErr w:type="spellStart"/>
      <w:r w:rsidRPr="0005008B">
        <w:rPr>
          <w:rFonts w:eastAsiaTheme="minorHAnsi"/>
        </w:rPr>
        <w:t>Kozbekiand</w:t>
      </w:r>
      <w:proofErr w:type="spellEnd"/>
      <w:r w:rsidRPr="0005008B">
        <w:rPr>
          <w:rFonts w:eastAsiaTheme="minorHAnsi"/>
        </w:rPr>
        <w:t xml:space="preserve"> other princes stage a revolt against the grand Duke and his governors. The murder of the governor including George </w:t>
      </w:r>
      <w:proofErr w:type="spellStart"/>
      <w:r w:rsidRPr="0005008B">
        <w:rPr>
          <w:rFonts w:eastAsiaTheme="minorHAnsi"/>
        </w:rPr>
        <w:t>Abashwili</w:t>
      </w:r>
      <w:proofErr w:type="spellEnd"/>
      <w:r w:rsidRPr="0005008B">
        <w:rPr>
          <w:rFonts w:eastAsiaTheme="minorHAnsi"/>
        </w:rPr>
        <w:t xml:space="preserve"> whose head is </w:t>
      </w:r>
      <w:proofErr w:type="gramStart"/>
      <w:r w:rsidRPr="0005008B">
        <w:rPr>
          <w:rFonts w:eastAsiaTheme="minorHAnsi"/>
        </w:rPr>
        <w:t>hang</w:t>
      </w:r>
      <w:proofErr w:type="gramEnd"/>
      <w:r w:rsidRPr="0005008B">
        <w:rPr>
          <w:rFonts w:eastAsiaTheme="minorHAnsi"/>
        </w:rPr>
        <w:t xml:space="preserve"> at the </w:t>
      </w:r>
      <w:proofErr w:type="spellStart"/>
      <w:r w:rsidRPr="0005008B">
        <w:rPr>
          <w:rFonts w:eastAsiaTheme="minorHAnsi"/>
        </w:rPr>
        <w:t>centre</w:t>
      </w:r>
      <w:proofErr w:type="spellEnd"/>
      <w:r w:rsidRPr="0005008B">
        <w:rPr>
          <w:rFonts w:eastAsiaTheme="minorHAnsi"/>
        </w:rPr>
        <w:t xml:space="preserve"> of the palace door.</w:t>
      </w:r>
    </w:p>
    <w:p w:rsidR="0005008B" w:rsidRPr="0005008B" w:rsidRDefault="0005008B" w:rsidP="0005008B">
      <w:pPr>
        <w:numPr>
          <w:ilvl w:val="0"/>
          <w:numId w:val="17"/>
        </w:numPr>
        <w:spacing w:after="200" w:line="276" w:lineRule="auto"/>
        <w:ind w:left="720"/>
        <w:contextualSpacing/>
        <w:rPr>
          <w:rFonts w:eastAsiaTheme="minorHAnsi"/>
        </w:rPr>
      </w:pPr>
      <w:r w:rsidRPr="0005008B">
        <w:rPr>
          <w:rFonts w:eastAsiaTheme="minorHAnsi"/>
        </w:rPr>
        <w:lastRenderedPageBreak/>
        <w:t>When he takes over he is now hunting down the governor’s heir, Michael in order to kill him in order to consolidate his power. He fears his challenge in future.</w:t>
      </w:r>
    </w:p>
    <w:p w:rsidR="0005008B" w:rsidRPr="0005008B" w:rsidRDefault="0005008B" w:rsidP="0005008B">
      <w:pPr>
        <w:numPr>
          <w:ilvl w:val="0"/>
          <w:numId w:val="17"/>
        </w:numPr>
        <w:spacing w:after="200" w:line="276" w:lineRule="auto"/>
        <w:ind w:left="720"/>
        <w:contextualSpacing/>
        <w:rPr>
          <w:rFonts w:eastAsiaTheme="minorHAnsi"/>
        </w:rPr>
      </w:pPr>
      <w:r w:rsidRPr="0005008B">
        <w:rPr>
          <w:rFonts w:eastAsiaTheme="minorHAnsi"/>
        </w:rPr>
        <w:t xml:space="preserve">Prince </w:t>
      </w:r>
      <w:proofErr w:type="spellStart"/>
      <w:r w:rsidRPr="0005008B">
        <w:rPr>
          <w:rFonts w:eastAsiaTheme="minorHAnsi"/>
        </w:rPr>
        <w:t>Kazbeki</w:t>
      </w:r>
      <w:proofErr w:type="spellEnd"/>
      <w:r w:rsidRPr="0005008B">
        <w:rPr>
          <w:rFonts w:eastAsiaTheme="minorHAnsi"/>
        </w:rPr>
        <w:t xml:space="preserve"> wants his nephew, </w:t>
      </w:r>
      <w:proofErr w:type="spellStart"/>
      <w:r w:rsidRPr="0005008B">
        <w:rPr>
          <w:rFonts w:eastAsiaTheme="minorHAnsi"/>
        </w:rPr>
        <w:t>Bizergan</w:t>
      </w:r>
      <w:proofErr w:type="spellEnd"/>
      <w:r w:rsidRPr="0005008B">
        <w:rPr>
          <w:rFonts w:eastAsiaTheme="minorHAnsi"/>
        </w:rPr>
        <w:t xml:space="preserve"> </w:t>
      </w:r>
      <w:proofErr w:type="spellStart"/>
      <w:r w:rsidRPr="0005008B">
        <w:rPr>
          <w:rFonts w:eastAsiaTheme="minorHAnsi"/>
        </w:rPr>
        <w:t>Kazbeki</w:t>
      </w:r>
      <w:proofErr w:type="spellEnd"/>
      <w:r w:rsidRPr="0005008B">
        <w:rPr>
          <w:rFonts w:eastAsiaTheme="minorHAnsi"/>
        </w:rPr>
        <w:t xml:space="preserve"> appointed judge so that he can try the Grand Duke in the prince’s </w:t>
      </w:r>
      <w:proofErr w:type="spellStart"/>
      <w:r w:rsidRPr="0005008B">
        <w:rPr>
          <w:rFonts w:eastAsiaTheme="minorHAnsi"/>
        </w:rPr>
        <w:t>favour</w:t>
      </w:r>
      <w:proofErr w:type="spellEnd"/>
      <w:r w:rsidRPr="0005008B">
        <w:rPr>
          <w:rFonts w:eastAsiaTheme="minorHAnsi"/>
        </w:rPr>
        <w:t xml:space="preserve">. The soldiers however, appoint </w:t>
      </w:r>
      <w:proofErr w:type="spellStart"/>
      <w:r w:rsidRPr="0005008B">
        <w:rPr>
          <w:rFonts w:eastAsiaTheme="minorHAnsi"/>
        </w:rPr>
        <w:t>Azdak</w:t>
      </w:r>
      <w:proofErr w:type="spellEnd"/>
      <w:r w:rsidRPr="0005008B">
        <w:rPr>
          <w:rFonts w:eastAsiaTheme="minorHAnsi"/>
        </w:rPr>
        <w:t xml:space="preserve"> instead.</w:t>
      </w:r>
    </w:p>
    <w:p w:rsidR="0005008B" w:rsidRPr="0005008B" w:rsidRDefault="0005008B" w:rsidP="0005008B">
      <w:pPr>
        <w:numPr>
          <w:ilvl w:val="0"/>
          <w:numId w:val="17"/>
        </w:numPr>
        <w:spacing w:after="200" w:line="276" w:lineRule="auto"/>
        <w:ind w:left="720"/>
        <w:contextualSpacing/>
        <w:rPr>
          <w:rFonts w:eastAsiaTheme="minorHAnsi"/>
        </w:rPr>
      </w:pPr>
      <w:r w:rsidRPr="0005008B">
        <w:rPr>
          <w:rFonts w:eastAsiaTheme="minorHAnsi"/>
        </w:rPr>
        <w:t xml:space="preserve">The princes are said to have used the passion war to enrich themselves </w:t>
      </w:r>
      <w:proofErr w:type="spellStart"/>
      <w:r w:rsidRPr="0005008B">
        <w:rPr>
          <w:rFonts w:eastAsiaTheme="minorHAnsi"/>
        </w:rPr>
        <w:t>Azdak</w:t>
      </w:r>
      <w:proofErr w:type="spellEnd"/>
      <w:r w:rsidRPr="0005008B">
        <w:rPr>
          <w:rFonts w:eastAsiaTheme="minorHAnsi"/>
        </w:rPr>
        <w:t xml:space="preserve"> as the grand Duke says they have failed to deliver horses and food supplies and made enormous wealth.</w:t>
      </w:r>
    </w:p>
    <w:p w:rsidR="0005008B" w:rsidRPr="0005008B" w:rsidRDefault="0005008B" w:rsidP="0005008B">
      <w:pPr>
        <w:spacing w:after="200"/>
        <w:ind w:left="720"/>
        <w:contextualSpacing/>
        <w:rPr>
          <w:rFonts w:eastAsiaTheme="minorHAnsi"/>
        </w:rPr>
      </w:pPr>
      <w:r w:rsidRPr="0005008B">
        <w:rPr>
          <w:rFonts w:eastAsiaTheme="minorHAnsi"/>
        </w:rPr>
        <w:t>As the soldiers and lost the war the princes gained materially. Wealth is power and the princes are sure to remain in power.</w:t>
      </w:r>
    </w:p>
    <w:p w:rsidR="0005008B" w:rsidRPr="0005008B" w:rsidRDefault="0005008B" w:rsidP="0005008B">
      <w:pPr>
        <w:numPr>
          <w:ilvl w:val="0"/>
          <w:numId w:val="17"/>
        </w:numPr>
        <w:spacing w:after="200" w:line="276" w:lineRule="auto"/>
        <w:ind w:left="720"/>
        <w:contextualSpacing/>
        <w:rPr>
          <w:rFonts w:eastAsiaTheme="minorHAnsi"/>
        </w:rPr>
      </w:pPr>
      <w:r w:rsidRPr="0005008B">
        <w:rPr>
          <w:rFonts w:eastAsiaTheme="minorHAnsi"/>
        </w:rPr>
        <w:t xml:space="preserve">Governor George </w:t>
      </w:r>
      <w:proofErr w:type="spellStart"/>
      <w:r w:rsidRPr="0005008B">
        <w:rPr>
          <w:rFonts w:eastAsiaTheme="minorHAnsi"/>
        </w:rPr>
        <w:t>Abashajili</w:t>
      </w:r>
      <w:proofErr w:type="spellEnd"/>
      <w:r w:rsidRPr="0005008B">
        <w:rPr>
          <w:rFonts w:eastAsiaTheme="minorHAnsi"/>
        </w:rPr>
        <w:t xml:space="preserve"> is motivated by greed and materialism. He fails to give attention to a petition against heavy taxation by his government, plans to meet architects to plan to construct a new East wing to the palace and ignores the messenger from the capital who is carrying military news. Because of this greed, he loses his life in the process.</w:t>
      </w:r>
    </w:p>
    <w:p w:rsidR="0005008B" w:rsidRPr="0005008B" w:rsidRDefault="0005008B" w:rsidP="0005008B">
      <w:pPr>
        <w:spacing w:after="200"/>
        <w:ind w:left="720"/>
        <w:contextualSpacing/>
        <w:rPr>
          <w:rFonts w:eastAsiaTheme="minorHAnsi"/>
        </w:rPr>
      </w:pPr>
      <w:r w:rsidRPr="0005008B">
        <w:rPr>
          <w:rFonts w:eastAsiaTheme="minorHAnsi"/>
        </w:rPr>
        <w:t>Consequently many innocent citizens die and others suffer. Cost of living goes up among other negative effects.</w:t>
      </w:r>
    </w:p>
    <w:p w:rsidR="0005008B" w:rsidRPr="0005008B" w:rsidRDefault="0005008B" w:rsidP="0005008B">
      <w:pPr>
        <w:spacing w:after="200"/>
        <w:ind w:left="720"/>
        <w:contextualSpacing/>
        <w:rPr>
          <w:rFonts w:eastAsiaTheme="minorHAnsi"/>
        </w:rPr>
      </w:pPr>
      <w:r w:rsidRPr="0005008B">
        <w:rPr>
          <w:rFonts w:eastAsiaTheme="minorHAnsi"/>
        </w:rPr>
        <w:t xml:space="preserve">Conclusion (accept a valid conclusion each 2mrks) e.g. </w:t>
      </w:r>
    </w:p>
    <w:p w:rsidR="0005008B" w:rsidRPr="0005008B" w:rsidRDefault="0005008B" w:rsidP="0005008B">
      <w:pPr>
        <w:spacing w:after="200"/>
        <w:ind w:left="720"/>
        <w:contextualSpacing/>
        <w:rPr>
          <w:rFonts w:eastAsiaTheme="minorHAnsi"/>
        </w:rPr>
      </w:pPr>
      <w:r w:rsidRPr="0005008B">
        <w:rPr>
          <w:rFonts w:eastAsiaTheme="minorHAnsi"/>
        </w:rPr>
        <w:t xml:space="preserve">The instances of greed outlined above (prince Kabuki’s, Governor </w:t>
      </w:r>
      <w:proofErr w:type="spellStart"/>
      <w:r w:rsidRPr="0005008B">
        <w:rPr>
          <w:rFonts w:eastAsiaTheme="minorHAnsi"/>
        </w:rPr>
        <w:t>Abashwilis</w:t>
      </w:r>
      <w:proofErr w:type="spellEnd"/>
      <w:r w:rsidRPr="0005008B">
        <w:rPr>
          <w:rFonts w:eastAsiaTheme="minorHAnsi"/>
        </w:rPr>
        <w:t xml:space="preserve"> action </w:t>
      </w:r>
      <w:proofErr w:type="spellStart"/>
      <w:r w:rsidRPr="0005008B">
        <w:rPr>
          <w:rFonts w:eastAsiaTheme="minorHAnsi"/>
        </w:rPr>
        <w:t>etc</w:t>
      </w:r>
      <w:proofErr w:type="spellEnd"/>
      <w:r w:rsidRPr="0005008B">
        <w:rPr>
          <w:rFonts w:eastAsiaTheme="minorHAnsi"/>
        </w:rPr>
        <w:t>) provide adequate evidence that validates the truth in the assertion ‘lust and greed for power is detrimental to society?’</w:t>
      </w:r>
    </w:p>
    <w:p w:rsidR="0005008B" w:rsidRPr="0005008B" w:rsidRDefault="0005008B" w:rsidP="0005008B">
      <w:pPr>
        <w:spacing w:after="200"/>
        <w:ind w:left="720"/>
        <w:contextualSpacing/>
        <w:rPr>
          <w:rFonts w:eastAsiaTheme="minorHAnsi"/>
          <w:b/>
        </w:rPr>
      </w:pPr>
      <w:r w:rsidRPr="0005008B">
        <w:rPr>
          <w:rFonts w:eastAsiaTheme="minorHAnsi"/>
          <w:b/>
        </w:rPr>
        <w:t>OPTIONAL SET TEXTS</w:t>
      </w:r>
    </w:p>
    <w:p w:rsidR="0005008B" w:rsidRPr="0005008B" w:rsidRDefault="0005008B" w:rsidP="0005008B">
      <w:pPr>
        <w:spacing w:after="200"/>
        <w:ind w:left="720"/>
        <w:contextualSpacing/>
        <w:rPr>
          <w:rFonts w:eastAsiaTheme="minorHAnsi"/>
          <w:b/>
        </w:rPr>
      </w:pPr>
      <w:r w:rsidRPr="0005008B">
        <w:rPr>
          <w:rFonts w:eastAsiaTheme="minorHAnsi"/>
          <w:b/>
        </w:rPr>
        <w:t>SHORT STORIES</w:t>
      </w:r>
    </w:p>
    <w:p w:rsidR="0005008B" w:rsidRPr="0005008B" w:rsidRDefault="0005008B" w:rsidP="0005008B">
      <w:pPr>
        <w:numPr>
          <w:ilvl w:val="0"/>
          <w:numId w:val="18"/>
        </w:numPr>
        <w:spacing w:after="200" w:line="276" w:lineRule="auto"/>
        <w:ind w:left="720"/>
        <w:contextualSpacing/>
        <w:rPr>
          <w:rFonts w:eastAsiaTheme="minorHAnsi"/>
          <w:b/>
        </w:rPr>
      </w:pPr>
      <w:r w:rsidRPr="0005008B">
        <w:rPr>
          <w:rFonts w:eastAsiaTheme="minorHAnsi"/>
          <w:b/>
        </w:rPr>
        <w:t xml:space="preserve">When the sun goes down and other stories from Africa and Beyond; </w:t>
      </w:r>
      <w:r w:rsidRPr="0005008B">
        <w:rPr>
          <w:rFonts w:eastAsiaTheme="minorHAnsi"/>
        </w:rPr>
        <w:t>longhorn Kenya</w:t>
      </w:r>
    </w:p>
    <w:p w:rsidR="0005008B" w:rsidRPr="0005008B" w:rsidRDefault="0005008B" w:rsidP="0005008B">
      <w:pPr>
        <w:spacing w:after="200"/>
        <w:ind w:left="720"/>
        <w:contextualSpacing/>
        <w:rPr>
          <w:rFonts w:eastAsiaTheme="minorHAnsi"/>
          <w:b/>
        </w:rPr>
      </w:pPr>
      <w:r w:rsidRPr="0005008B">
        <w:rPr>
          <w:rFonts w:eastAsiaTheme="minorHAnsi"/>
          <w:b/>
        </w:rPr>
        <w:t>Sample introduction</w:t>
      </w:r>
    </w:p>
    <w:p w:rsidR="0005008B" w:rsidRPr="0005008B" w:rsidRDefault="0005008B" w:rsidP="0005008B">
      <w:pPr>
        <w:spacing w:after="200"/>
        <w:ind w:left="720"/>
        <w:contextualSpacing/>
        <w:rPr>
          <w:rFonts w:eastAsiaTheme="minorHAnsi"/>
        </w:rPr>
      </w:pPr>
      <w:r w:rsidRPr="0005008B">
        <w:rPr>
          <w:rFonts w:eastAsiaTheme="minorHAnsi"/>
        </w:rPr>
        <w:t xml:space="preserve">Family being a basic social unit consisting of parents and their children calls for sacrifices and commitment from all members that constitute or make it. In </w:t>
      </w:r>
      <w:proofErr w:type="spellStart"/>
      <w:r w:rsidRPr="0005008B">
        <w:rPr>
          <w:rFonts w:eastAsiaTheme="minorHAnsi"/>
        </w:rPr>
        <w:t>Moyez</w:t>
      </w:r>
      <w:proofErr w:type="spellEnd"/>
      <w:r w:rsidRPr="0005008B">
        <w:rPr>
          <w:rFonts w:eastAsiaTheme="minorHAnsi"/>
        </w:rPr>
        <w:t xml:space="preserve"> G </w:t>
      </w:r>
      <w:proofErr w:type="spellStart"/>
      <w:r w:rsidRPr="0005008B">
        <w:rPr>
          <w:rFonts w:eastAsiaTheme="minorHAnsi"/>
        </w:rPr>
        <w:t>Vassanji’s</w:t>
      </w:r>
      <w:proofErr w:type="spellEnd"/>
      <w:r w:rsidRPr="0005008B">
        <w:rPr>
          <w:rFonts w:eastAsiaTheme="minorHAnsi"/>
        </w:rPr>
        <w:t xml:space="preserve"> leaving the narrators mother sacrifices and commitment to her family is proof enough as discussed.</w:t>
      </w:r>
    </w:p>
    <w:p w:rsidR="0005008B" w:rsidRPr="0005008B" w:rsidRDefault="0005008B" w:rsidP="0005008B">
      <w:pPr>
        <w:spacing w:after="200"/>
        <w:ind w:left="720"/>
        <w:contextualSpacing/>
        <w:rPr>
          <w:rFonts w:eastAsiaTheme="minorHAnsi"/>
        </w:rPr>
      </w:pPr>
      <w:r w:rsidRPr="0005008B">
        <w:rPr>
          <w:rFonts w:eastAsiaTheme="minorHAnsi"/>
        </w:rPr>
        <w:t>(Accept any other relevant introduction 2mrks)</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Points to consider</w:t>
      </w:r>
    </w:p>
    <w:p w:rsidR="0005008B" w:rsidRPr="0005008B" w:rsidRDefault="0005008B" w:rsidP="0005008B">
      <w:pPr>
        <w:spacing w:after="200"/>
        <w:ind w:left="720"/>
        <w:contextualSpacing/>
        <w:rPr>
          <w:rFonts w:eastAsiaTheme="minorHAnsi"/>
        </w:rPr>
      </w:pPr>
      <w:r w:rsidRPr="0005008B">
        <w:rPr>
          <w:rFonts w:eastAsiaTheme="minorHAnsi"/>
        </w:rPr>
        <w:t xml:space="preserve">The narrator’s mother, although widowed, is committed to raise her children in the possible. She turns down many suitors because she does not want her children to join an orphanage or boarding school. </w:t>
      </w:r>
      <w:proofErr w:type="gramStart"/>
      <w:r w:rsidRPr="0005008B">
        <w:rPr>
          <w:rFonts w:eastAsiaTheme="minorHAnsi"/>
        </w:rPr>
        <w:t>Her family first.</w:t>
      </w:r>
      <w:proofErr w:type="gramEnd"/>
    </w:p>
    <w:p w:rsidR="0005008B" w:rsidRPr="0005008B" w:rsidRDefault="0005008B" w:rsidP="0005008B">
      <w:pPr>
        <w:spacing w:after="200"/>
        <w:ind w:left="720"/>
        <w:contextualSpacing/>
        <w:rPr>
          <w:rFonts w:eastAsiaTheme="minorHAnsi"/>
        </w:rPr>
      </w:pPr>
      <w:r w:rsidRPr="0005008B">
        <w:rPr>
          <w:rFonts w:eastAsiaTheme="minorHAnsi"/>
        </w:rPr>
        <w:t xml:space="preserve">She only allows her daughter to get married after she </w:t>
      </w:r>
      <w:proofErr w:type="gramStart"/>
      <w:r w:rsidRPr="0005008B">
        <w:rPr>
          <w:rFonts w:eastAsiaTheme="minorHAnsi"/>
        </w:rPr>
        <w:t>ensure</w:t>
      </w:r>
      <w:proofErr w:type="gramEnd"/>
      <w:r w:rsidRPr="0005008B">
        <w:rPr>
          <w:rFonts w:eastAsiaTheme="minorHAnsi"/>
        </w:rPr>
        <w:t xml:space="preserve"> that she has given them education. She also misses them when they get married.</w:t>
      </w:r>
    </w:p>
    <w:p w:rsidR="0005008B" w:rsidRPr="0005008B" w:rsidRDefault="0005008B" w:rsidP="0005008B">
      <w:pPr>
        <w:spacing w:after="200"/>
        <w:ind w:left="720"/>
        <w:contextualSpacing/>
        <w:rPr>
          <w:rFonts w:eastAsiaTheme="minorHAnsi"/>
        </w:rPr>
      </w:pPr>
      <w:r w:rsidRPr="0005008B">
        <w:rPr>
          <w:rFonts w:eastAsiaTheme="minorHAnsi"/>
        </w:rPr>
        <w:t>She closes her store so that her children may not be destructed from their studies by the demanding chores of her store. She even moves to a less crowded quite place so that they can concentrate more and does her sewing from home. Their success is her pride,</w:t>
      </w:r>
    </w:p>
    <w:p w:rsidR="0005008B" w:rsidRPr="0005008B" w:rsidRDefault="0005008B" w:rsidP="0005008B">
      <w:pPr>
        <w:spacing w:after="200"/>
        <w:ind w:left="720"/>
        <w:contextualSpacing/>
        <w:rPr>
          <w:rFonts w:eastAsiaTheme="minorHAnsi"/>
        </w:rPr>
      </w:pPr>
      <w:r w:rsidRPr="0005008B">
        <w:rPr>
          <w:rFonts w:eastAsiaTheme="minorHAnsi"/>
        </w:rPr>
        <w:t xml:space="preserve">She puts all her incomes into her children education. The narrator is a University student while </w:t>
      </w:r>
      <w:proofErr w:type="spellStart"/>
      <w:r w:rsidRPr="0005008B">
        <w:rPr>
          <w:rFonts w:eastAsiaTheme="minorHAnsi"/>
        </w:rPr>
        <w:t>Aloo</w:t>
      </w:r>
      <w:proofErr w:type="spellEnd"/>
      <w:r w:rsidRPr="0005008B">
        <w:rPr>
          <w:rFonts w:eastAsiaTheme="minorHAnsi"/>
        </w:rPr>
        <w:t xml:space="preserve"> is soon joining an overseas university.</w:t>
      </w:r>
    </w:p>
    <w:p w:rsidR="0005008B" w:rsidRPr="0005008B" w:rsidRDefault="0005008B" w:rsidP="0005008B">
      <w:pPr>
        <w:spacing w:after="200"/>
        <w:ind w:left="720"/>
        <w:contextualSpacing/>
        <w:rPr>
          <w:rFonts w:eastAsiaTheme="minorHAnsi"/>
        </w:rPr>
      </w:pPr>
      <w:r w:rsidRPr="0005008B">
        <w:rPr>
          <w:rFonts w:eastAsiaTheme="minorHAnsi"/>
        </w:rPr>
        <w:t xml:space="preserve">The narrator’s mother is willing to educate her elder son, </w:t>
      </w:r>
      <w:proofErr w:type="spellStart"/>
      <w:r w:rsidRPr="0005008B">
        <w:rPr>
          <w:rFonts w:eastAsiaTheme="minorHAnsi"/>
        </w:rPr>
        <w:t>Feroz</w:t>
      </w:r>
      <w:proofErr w:type="spellEnd"/>
      <w:r w:rsidRPr="0005008B">
        <w:rPr>
          <w:rFonts w:eastAsiaTheme="minorHAnsi"/>
        </w:rPr>
        <w:t xml:space="preserve"> but has dropped out of school. This shows how committed she is ton her family.</w:t>
      </w:r>
    </w:p>
    <w:p w:rsidR="0005008B" w:rsidRPr="0005008B" w:rsidRDefault="0005008B" w:rsidP="0005008B">
      <w:pPr>
        <w:spacing w:after="200"/>
        <w:ind w:left="720"/>
        <w:contextualSpacing/>
        <w:rPr>
          <w:rFonts w:eastAsiaTheme="minorHAnsi"/>
        </w:rPr>
      </w:pPr>
      <w:r w:rsidRPr="0005008B">
        <w:rPr>
          <w:rFonts w:eastAsiaTheme="minorHAnsi"/>
        </w:rPr>
        <w:t xml:space="preserve">She committed to her children safety that before allowing </w:t>
      </w:r>
      <w:proofErr w:type="spellStart"/>
      <w:r w:rsidRPr="0005008B">
        <w:rPr>
          <w:rFonts w:eastAsiaTheme="minorHAnsi"/>
        </w:rPr>
        <w:t>Aloo</w:t>
      </w:r>
      <w:proofErr w:type="spellEnd"/>
      <w:r w:rsidRPr="0005008B">
        <w:rPr>
          <w:rFonts w:eastAsiaTheme="minorHAnsi"/>
        </w:rPr>
        <w:t xml:space="preserve"> to study a broad she consults his former school administrator, </w:t>
      </w:r>
      <w:proofErr w:type="spellStart"/>
      <w:r w:rsidRPr="0005008B">
        <w:rPr>
          <w:rFonts w:eastAsiaTheme="minorHAnsi"/>
        </w:rPr>
        <w:t>Mr.Velji</w:t>
      </w:r>
      <w:proofErr w:type="spellEnd"/>
      <w:r w:rsidRPr="0005008B">
        <w:rPr>
          <w:rFonts w:eastAsiaTheme="minorHAnsi"/>
        </w:rPr>
        <w:t xml:space="preserve">. She does not want to make a mistake or wrong decision. She </w:t>
      </w:r>
      <w:r w:rsidRPr="0005008B">
        <w:rPr>
          <w:rFonts w:eastAsiaTheme="minorHAnsi"/>
        </w:rPr>
        <w:lastRenderedPageBreak/>
        <w:t>fears losing him to the U.S. it not until her son reassures her that he will neither marry a white woman  nor smoke nor drink alcohol that she chooses to let go of him(take the scholarship)</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Conclusion</w:t>
      </w:r>
    </w:p>
    <w:p w:rsidR="0005008B" w:rsidRPr="0005008B" w:rsidRDefault="0005008B" w:rsidP="0005008B">
      <w:pPr>
        <w:spacing w:after="200"/>
        <w:ind w:left="720"/>
        <w:contextualSpacing/>
        <w:rPr>
          <w:rFonts w:eastAsiaTheme="minorHAnsi"/>
        </w:rPr>
      </w:pPr>
      <w:r w:rsidRPr="0005008B">
        <w:rPr>
          <w:rFonts w:eastAsiaTheme="minorHAnsi"/>
        </w:rPr>
        <w:t>It is evident from the story that the family is more important than anything else. This is from the way the narrator mother show dedication from her family and puts it first.</w:t>
      </w:r>
    </w:p>
    <w:p w:rsidR="0005008B" w:rsidRPr="0005008B" w:rsidRDefault="0005008B" w:rsidP="0005008B">
      <w:pPr>
        <w:spacing w:after="200"/>
        <w:ind w:left="720"/>
        <w:contextualSpacing/>
        <w:rPr>
          <w:rFonts w:eastAsiaTheme="minorHAnsi"/>
        </w:rPr>
      </w:pPr>
    </w:p>
    <w:p w:rsidR="0005008B" w:rsidRPr="0005008B" w:rsidRDefault="0005008B" w:rsidP="0005008B">
      <w:pPr>
        <w:numPr>
          <w:ilvl w:val="0"/>
          <w:numId w:val="18"/>
        </w:numPr>
        <w:spacing w:after="200" w:line="276" w:lineRule="auto"/>
        <w:ind w:left="720"/>
        <w:contextualSpacing/>
        <w:rPr>
          <w:rFonts w:eastAsiaTheme="minorHAnsi"/>
          <w:b/>
          <w:u w:val="single"/>
        </w:rPr>
      </w:pPr>
      <w:r w:rsidRPr="0005008B">
        <w:rPr>
          <w:rFonts w:eastAsiaTheme="minorHAnsi"/>
          <w:b/>
          <w:u w:val="single"/>
        </w:rPr>
        <w:t xml:space="preserve"> DRAMA</w:t>
      </w:r>
    </w:p>
    <w:p w:rsidR="0005008B" w:rsidRPr="0005008B" w:rsidRDefault="0005008B" w:rsidP="0005008B">
      <w:pPr>
        <w:spacing w:after="200"/>
        <w:ind w:left="720"/>
        <w:contextualSpacing/>
        <w:rPr>
          <w:rFonts w:eastAsiaTheme="minorHAnsi"/>
          <w:b/>
          <w:u w:val="single"/>
        </w:rPr>
      </w:pPr>
      <w:r w:rsidRPr="0005008B">
        <w:rPr>
          <w:rFonts w:eastAsiaTheme="minorHAnsi"/>
          <w:b/>
        </w:rPr>
        <w:t xml:space="preserve">Francis </w:t>
      </w:r>
      <w:proofErr w:type="spellStart"/>
      <w:r w:rsidRPr="0005008B">
        <w:rPr>
          <w:rFonts w:eastAsiaTheme="minorHAnsi"/>
          <w:b/>
        </w:rPr>
        <w:t>Imbuga’s</w:t>
      </w:r>
      <w:proofErr w:type="spellEnd"/>
      <w:r w:rsidRPr="0005008B">
        <w:rPr>
          <w:rFonts w:eastAsiaTheme="minorHAnsi"/>
          <w:b/>
        </w:rPr>
        <w:t xml:space="preserve">, </w:t>
      </w:r>
      <w:r w:rsidRPr="0005008B">
        <w:rPr>
          <w:rFonts w:eastAsiaTheme="minorHAnsi"/>
          <w:b/>
          <w:u w:val="single"/>
        </w:rPr>
        <w:t>Betrayal in the city</w:t>
      </w: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Introduction</w:t>
      </w:r>
    </w:p>
    <w:p w:rsidR="0005008B" w:rsidRPr="0005008B" w:rsidRDefault="0005008B" w:rsidP="0005008B">
      <w:pPr>
        <w:spacing w:after="200"/>
        <w:ind w:left="720"/>
        <w:contextualSpacing/>
        <w:rPr>
          <w:rFonts w:eastAsiaTheme="minorHAnsi"/>
        </w:rPr>
      </w:pPr>
      <w:r w:rsidRPr="0005008B">
        <w:rPr>
          <w:rFonts w:eastAsiaTheme="minorHAnsi"/>
        </w:rPr>
        <w:t xml:space="preserve">Most African countries / governments in Africa are marred with evils such as corruption, betrayal, brutality, intolerance among others as evidenced in </w:t>
      </w:r>
      <w:proofErr w:type="spellStart"/>
      <w:r w:rsidRPr="0005008B">
        <w:rPr>
          <w:rFonts w:eastAsiaTheme="minorHAnsi"/>
        </w:rPr>
        <w:t>Mulili’s</w:t>
      </w:r>
      <w:proofErr w:type="spellEnd"/>
      <w:r w:rsidRPr="0005008B">
        <w:rPr>
          <w:rFonts w:eastAsiaTheme="minorHAnsi"/>
        </w:rPr>
        <w:t xml:space="preserve"> actions. This has been discussed below.</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Content: points to consider:</w:t>
      </w:r>
    </w:p>
    <w:p w:rsidR="0005008B" w:rsidRPr="0005008B" w:rsidRDefault="0005008B" w:rsidP="0005008B">
      <w:pPr>
        <w:numPr>
          <w:ilvl w:val="0"/>
          <w:numId w:val="22"/>
        </w:numPr>
        <w:spacing w:after="200" w:line="276" w:lineRule="auto"/>
        <w:ind w:left="720"/>
        <w:contextualSpacing/>
        <w:rPr>
          <w:rFonts w:eastAsiaTheme="minorHAnsi"/>
        </w:rPr>
      </w:pPr>
      <w:proofErr w:type="spellStart"/>
      <w:r w:rsidRPr="0005008B">
        <w:rPr>
          <w:rFonts w:eastAsiaTheme="minorHAnsi"/>
          <w:b/>
          <w:u w:val="single"/>
        </w:rPr>
        <w:t>Mulili</w:t>
      </w:r>
      <w:proofErr w:type="spellEnd"/>
      <w:r w:rsidRPr="0005008B">
        <w:rPr>
          <w:rFonts w:eastAsiaTheme="minorHAnsi"/>
          <w:b/>
          <w:u w:val="single"/>
        </w:rPr>
        <w:t xml:space="preserve"> is corrupt.</w:t>
      </w:r>
      <w:r w:rsidRPr="0005008B">
        <w:rPr>
          <w:rFonts w:eastAsiaTheme="minorHAnsi"/>
        </w:rPr>
        <w:t xml:space="preserve"> </w:t>
      </w:r>
      <w:proofErr w:type="spellStart"/>
      <w:r w:rsidRPr="0005008B">
        <w:rPr>
          <w:rFonts w:eastAsiaTheme="minorHAnsi"/>
        </w:rPr>
        <w:t>Mulili</w:t>
      </w:r>
      <w:proofErr w:type="spellEnd"/>
      <w:r w:rsidRPr="0005008B">
        <w:rPr>
          <w:rFonts w:eastAsiaTheme="minorHAnsi"/>
        </w:rPr>
        <w:t xml:space="preserve"> will do anything including framing people and having them eliminated for selfish gain. He for instance misreports </w:t>
      </w:r>
      <w:proofErr w:type="spellStart"/>
      <w:r w:rsidRPr="0005008B">
        <w:rPr>
          <w:rFonts w:eastAsiaTheme="minorHAnsi"/>
        </w:rPr>
        <w:t>Kabito</w:t>
      </w:r>
      <w:proofErr w:type="spellEnd"/>
      <w:r w:rsidRPr="0005008B">
        <w:rPr>
          <w:rFonts w:eastAsiaTheme="minorHAnsi"/>
        </w:rPr>
        <w:t xml:space="preserve"> to boss and gets him killed because of the University milk tender. He allows a fugitive, Mustafa, to escape. He gets acres of land and grade cattle.</w:t>
      </w:r>
    </w:p>
    <w:p w:rsidR="0005008B" w:rsidRPr="0005008B" w:rsidRDefault="0005008B" w:rsidP="0005008B">
      <w:pPr>
        <w:numPr>
          <w:ilvl w:val="0"/>
          <w:numId w:val="21"/>
        </w:numPr>
        <w:spacing w:after="200" w:line="276" w:lineRule="auto"/>
        <w:ind w:left="720"/>
        <w:contextualSpacing/>
        <w:rPr>
          <w:rFonts w:eastAsiaTheme="minorHAnsi"/>
        </w:rPr>
      </w:pPr>
      <w:proofErr w:type="spellStart"/>
      <w:r w:rsidRPr="0005008B">
        <w:rPr>
          <w:rFonts w:eastAsiaTheme="minorHAnsi"/>
          <w:b/>
          <w:u w:val="single"/>
        </w:rPr>
        <w:t>Mulili</w:t>
      </w:r>
      <w:proofErr w:type="spellEnd"/>
      <w:r w:rsidRPr="0005008B">
        <w:rPr>
          <w:rFonts w:eastAsiaTheme="minorHAnsi"/>
          <w:b/>
          <w:u w:val="single"/>
        </w:rPr>
        <w:t xml:space="preserve"> is inhuman/ unfeeling/callous.</w:t>
      </w:r>
      <w:r w:rsidRPr="0005008B">
        <w:rPr>
          <w:rFonts w:eastAsiaTheme="minorHAnsi"/>
        </w:rPr>
        <w:t xml:space="preserve"> He is very rude to </w:t>
      </w:r>
      <w:proofErr w:type="spellStart"/>
      <w:r w:rsidRPr="0005008B">
        <w:rPr>
          <w:rFonts w:eastAsiaTheme="minorHAnsi"/>
        </w:rPr>
        <w:t>Doga</w:t>
      </w:r>
      <w:proofErr w:type="spellEnd"/>
      <w:r w:rsidRPr="0005008B">
        <w:rPr>
          <w:rFonts w:eastAsiaTheme="minorHAnsi"/>
        </w:rPr>
        <w:t xml:space="preserve"> and Nina despite the fact that they are mourning their dead son. He even make fan of the loss of their son and denies them permission to carry out the saving ceremony.</w:t>
      </w:r>
    </w:p>
    <w:p w:rsidR="0005008B" w:rsidRPr="0005008B" w:rsidRDefault="0005008B" w:rsidP="0005008B">
      <w:pPr>
        <w:spacing w:after="200"/>
        <w:ind w:left="720"/>
        <w:contextualSpacing/>
        <w:rPr>
          <w:rFonts w:eastAsiaTheme="minorHAnsi"/>
        </w:rPr>
      </w:pPr>
      <w:r w:rsidRPr="0005008B">
        <w:rPr>
          <w:rFonts w:eastAsiaTheme="minorHAnsi"/>
        </w:rPr>
        <w:t xml:space="preserve">She has </w:t>
      </w:r>
      <w:proofErr w:type="spellStart"/>
      <w:r w:rsidRPr="0005008B">
        <w:rPr>
          <w:rFonts w:eastAsiaTheme="minorHAnsi"/>
        </w:rPr>
        <w:t>Doga</w:t>
      </w:r>
      <w:proofErr w:type="spellEnd"/>
      <w:r w:rsidRPr="0005008B">
        <w:rPr>
          <w:rFonts w:eastAsiaTheme="minorHAnsi"/>
        </w:rPr>
        <w:t xml:space="preserve"> and Nina and </w:t>
      </w:r>
      <w:proofErr w:type="spellStart"/>
      <w:r w:rsidRPr="0005008B">
        <w:rPr>
          <w:rFonts w:eastAsiaTheme="minorHAnsi"/>
        </w:rPr>
        <w:t>Kabito</w:t>
      </w:r>
      <w:proofErr w:type="spellEnd"/>
      <w:r w:rsidRPr="0005008B">
        <w:rPr>
          <w:rFonts w:eastAsiaTheme="minorHAnsi"/>
        </w:rPr>
        <w:t xml:space="preserve"> killed in cold-blood. He also declares that Boss can be killed.</w:t>
      </w:r>
    </w:p>
    <w:p w:rsidR="0005008B" w:rsidRPr="0005008B" w:rsidRDefault="0005008B" w:rsidP="0005008B">
      <w:pPr>
        <w:numPr>
          <w:ilvl w:val="0"/>
          <w:numId w:val="17"/>
        </w:numPr>
        <w:spacing w:after="200" w:line="276" w:lineRule="auto"/>
        <w:ind w:left="720"/>
        <w:contextualSpacing/>
        <w:rPr>
          <w:rFonts w:eastAsiaTheme="minorHAnsi"/>
        </w:rPr>
      </w:pPr>
      <w:proofErr w:type="spellStart"/>
      <w:r w:rsidRPr="0005008B">
        <w:rPr>
          <w:rFonts w:eastAsiaTheme="minorHAnsi"/>
          <w:b/>
          <w:u w:val="single"/>
        </w:rPr>
        <w:t>Mulili</w:t>
      </w:r>
      <w:proofErr w:type="spellEnd"/>
      <w:r w:rsidRPr="0005008B">
        <w:rPr>
          <w:rFonts w:eastAsiaTheme="minorHAnsi"/>
          <w:b/>
          <w:u w:val="single"/>
        </w:rPr>
        <w:t xml:space="preserve"> is arrogant</w:t>
      </w:r>
      <w:r w:rsidRPr="0005008B">
        <w:rPr>
          <w:rFonts w:eastAsiaTheme="minorHAnsi"/>
          <w:b/>
        </w:rPr>
        <w:t>.</w:t>
      </w:r>
      <w:r w:rsidRPr="0005008B">
        <w:rPr>
          <w:rFonts w:eastAsiaTheme="minorHAnsi"/>
        </w:rPr>
        <w:t xml:space="preserve"> He brags about his relationship with boss especially when boss revokes the milk day. He shows no respect for others especially the elderly like </w:t>
      </w:r>
      <w:proofErr w:type="spellStart"/>
      <w:r w:rsidRPr="0005008B">
        <w:rPr>
          <w:rFonts w:eastAsiaTheme="minorHAnsi"/>
        </w:rPr>
        <w:t>Doga</w:t>
      </w:r>
      <w:proofErr w:type="spellEnd"/>
      <w:r w:rsidRPr="0005008B">
        <w:rPr>
          <w:rFonts w:eastAsiaTheme="minorHAnsi"/>
        </w:rPr>
        <w:t xml:space="preserve"> and Nina threatens to strip necked, he answers her rudely.</w:t>
      </w:r>
    </w:p>
    <w:p w:rsidR="0005008B" w:rsidRPr="0005008B" w:rsidRDefault="0005008B" w:rsidP="0005008B">
      <w:pPr>
        <w:numPr>
          <w:ilvl w:val="0"/>
          <w:numId w:val="17"/>
        </w:numPr>
        <w:spacing w:after="200" w:line="276" w:lineRule="auto"/>
        <w:ind w:left="720"/>
        <w:contextualSpacing/>
        <w:rPr>
          <w:rFonts w:eastAsiaTheme="minorHAnsi"/>
          <w:b/>
          <w:u w:val="single"/>
        </w:rPr>
      </w:pPr>
      <w:proofErr w:type="spellStart"/>
      <w:r w:rsidRPr="0005008B">
        <w:rPr>
          <w:rFonts w:eastAsiaTheme="minorHAnsi"/>
          <w:b/>
          <w:u w:val="single"/>
        </w:rPr>
        <w:t>Mulili</w:t>
      </w:r>
      <w:proofErr w:type="spellEnd"/>
      <w:r w:rsidRPr="0005008B">
        <w:rPr>
          <w:rFonts w:eastAsiaTheme="minorHAnsi"/>
          <w:b/>
          <w:u w:val="single"/>
        </w:rPr>
        <w:t xml:space="preserve"> is brutal. </w:t>
      </w:r>
    </w:p>
    <w:p w:rsidR="0005008B" w:rsidRPr="0005008B" w:rsidRDefault="0005008B" w:rsidP="0005008B">
      <w:pPr>
        <w:spacing w:after="200"/>
        <w:ind w:left="720"/>
        <w:contextualSpacing/>
        <w:rPr>
          <w:rFonts w:eastAsiaTheme="minorHAnsi"/>
        </w:rPr>
      </w:pPr>
      <w:r w:rsidRPr="0005008B">
        <w:rPr>
          <w:rFonts w:eastAsiaTheme="minorHAnsi"/>
        </w:rPr>
        <w:t>He uses excessive force that leads to death of many.</w:t>
      </w:r>
    </w:p>
    <w:p w:rsidR="0005008B" w:rsidRPr="0005008B" w:rsidRDefault="0005008B" w:rsidP="0005008B">
      <w:pPr>
        <w:spacing w:after="200"/>
        <w:ind w:left="720"/>
        <w:contextualSpacing/>
        <w:rPr>
          <w:rFonts w:eastAsiaTheme="minorHAnsi"/>
        </w:rPr>
      </w:pPr>
      <w:r w:rsidRPr="0005008B">
        <w:rPr>
          <w:rFonts w:eastAsiaTheme="minorHAnsi"/>
        </w:rPr>
        <w:t xml:space="preserve">He is the one behind the death of </w:t>
      </w:r>
      <w:proofErr w:type="spellStart"/>
      <w:r w:rsidRPr="0005008B">
        <w:rPr>
          <w:rFonts w:eastAsiaTheme="minorHAnsi"/>
        </w:rPr>
        <w:t>Doga</w:t>
      </w:r>
      <w:proofErr w:type="spellEnd"/>
      <w:r w:rsidRPr="0005008B">
        <w:rPr>
          <w:rFonts w:eastAsiaTheme="minorHAnsi"/>
        </w:rPr>
        <w:t xml:space="preserve"> and Nina. </w:t>
      </w:r>
      <w:proofErr w:type="spellStart"/>
      <w:r w:rsidRPr="0005008B">
        <w:rPr>
          <w:rFonts w:eastAsiaTheme="minorHAnsi"/>
        </w:rPr>
        <w:t>Kabito</w:t>
      </w:r>
      <w:proofErr w:type="spellEnd"/>
      <w:r w:rsidRPr="0005008B">
        <w:rPr>
          <w:rFonts w:eastAsiaTheme="minorHAnsi"/>
        </w:rPr>
        <w:t xml:space="preserve"> also meets his death after involving himself in an argument with </w:t>
      </w:r>
      <w:proofErr w:type="spellStart"/>
      <w:r w:rsidRPr="0005008B">
        <w:rPr>
          <w:rFonts w:eastAsiaTheme="minorHAnsi"/>
        </w:rPr>
        <w:t>Mulili</w:t>
      </w:r>
      <w:proofErr w:type="spellEnd"/>
      <w:r w:rsidRPr="0005008B">
        <w:rPr>
          <w:rFonts w:eastAsiaTheme="minorHAnsi"/>
        </w:rPr>
        <w:t xml:space="preserve"> and in the competition of University milk tender.</w:t>
      </w:r>
    </w:p>
    <w:p w:rsidR="0005008B" w:rsidRPr="0005008B" w:rsidRDefault="0005008B" w:rsidP="0005008B">
      <w:pPr>
        <w:numPr>
          <w:ilvl w:val="0"/>
          <w:numId w:val="17"/>
        </w:numPr>
        <w:spacing w:after="200" w:line="276" w:lineRule="auto"/>
        <w:ind w:left="720"/>
        <w:contextualSpacing/>
        <w:rPr>
          <w:rFonts w:eastAsiaTheme="minorHAnsi"/>
          <w:b/>
          <w:u w:val="single"/>
        </w:rPr>
      </w:pPr>
      <w:proofErr w:type="spellStart"/>
      <w:r w:rsidRPr="0005008B">
        <w:rPr>
          <w:rFonts w:eastAsiaTheme="minorHAnsi"/>
          <w:b/>
          <w:u w:val="single"/>
        </w:rPr>
        <w:t>Mulili</w:t>
      </w:r>
      <w:proofErr w:type="spellEnd"/>
      <w:r w:rsidRPr="0005008B">
        <w:rPr>
          <w:rFonts w:eastAsiaTheme="minorHAnsi"/>
          <w:b/>
          <w:u w:val="single"/>
        </w:rPr>
        <w:t xml:space="preserve"> is vengeful/ vindictive</w:t>
      </w:r>
    </w:p>
    <w:p w:rsidR="0005008B" w:rsidRPr="0005008B" w:rsidRDefault="0005008B" w:rsidP="0005008B">
      <w:pPr>
        <w:spacing w:after="200"/>
        <w:ind w:left="720"/>
        <w:contextualSpacing/>
        <w:rPr>
          <w:rFonts w:eastAsiaTheme="minorHAnsi"/>
        </w:rPr>
      </w:pPr>
      <w:r w:rsidRPr="0005008B">
        <w:rPr>
          <w:rFonts w:eastAsiaTheme="minorHAnsi"/>
        </w:rPr>
        <w:t xml:space="preserve">He likes revenging and pursues his grudges to the bitter end just like Boss. He for instance kills </w:t>
      </w:r>
      <w:proofErr w:type="spellStart"/>
      <w:r w:rsidRPr="0005008B">
        <w:rPr>
          <w:rFonts w:eastAsiaTheme="minorHAnsi"/>
        </w:rPr>
        <w:t>Kabito</w:t>
      </w:r>
      <w:proofErr w:type="spellEnd"/>
      <w:r w:rsidRPr="0005008B">
        <w:rPr>
          <w:rFonts w:eastAsiaTheme="minorHAnsi"/>
        </w:rPr>
        <w:t xml:space="preserve"> because, as he alleges, he called him a primary kid. He also gets </w:t>
      </w:r>
      <w:proofErr w:type="spellStart"/>
      <w:r w:rsidRPr="0005008B">
        <w:rPr>
          <w:rFonts w:eastAsiaTheme="minorHAnsi"/>
        </w:rPr>
        <w:t>Jere</w:t>
      </w:r>
      <w:proofErr w:type="spellEnd"/>
      <w:r w:rsidRPr="0005008B">
        <w:rPr>
          <w:rFonts w:eastAsiaTheme="minorHAnsi"/>
        </w:rPr>
        <w:t xml:space="preserve"> arrested because they conflicted.</w:t>
      </w:r>
    </w:p>
    <w:p w:rsidR="0005008B" w:rsidRPr="0005008B" w:rsidRDefault="0005008B" w:rsidP="0005008B">
      <w:pPr>
        <w:numPr>
          <w:ilvl w:val="0"/>
          <w:numId w:val="17"/>
        </w:numPr>
        <w:spacing w:after="200" w:line="276" w:lineRule="auto"/>
        <w:ind w:left="720"/>
        <w:contextualSpacing/>
        <w:rPr>
          <w:rFonts w:eastAsiaTheme="minorHAnsi"/>
          <w:b/>
          <w:u w:val="single"/>
        </w:rPr>
      </w:pPr>
      <w:proofErr w:type="spellStart"/>
      <w:r w:rsidRPr="0005008B">
        <w:rPr>
          <w:rFonts w:eastAsiaTheme="minorHAnsi"/>
          <w:b/>
          <w:u w:val="single"/>
        </w:rPr>
        <w:t>Mulili</w:t>
      </w:r>
      <w:proofErr w:type="spellEnd"/>
      <w:r w:rsidRPr="0005008B">
        <w:rPr>
          <w:rFonts w:eastAsiaTheme="minorHAnsi"/>
          <w:b/>
          <w:u w:val="single"/>
        </w:rPr>
        <w:t xml:space="preserve"> is greedy. </w:t>
      </w:r>
    </w:p>
    <w:p w:rsidR="0005008B" w:rsidRPr="0005008B" w:rsidRDefault="0005008B" w:rsidP="0005008B">
      <w:pPr>
        <w:spacing w:after="200"/>
        <w:ind w:left="720"/>
        <w:contextualSpacing/>
        <w:rPr>
          <w:rFonts w:eastAsiaTheme="minorHAnsi"/>
        </w:rPr>
      </w:pPr>
      <w:r w:rsidRPr="0005008B">
        <w:rPr>
          <w:rFonts w:eastAsiaTheme="minorHAnsi"/>
        </w:rPr>
        <w:t xml:space="preserve">He is never satisfied. He always yearns for more. His greedy drives him to snatch </w:t>
      </w:r>
      <w:proofErr w:type="spellStart"/>
      <w:r w:rsidRPr="0005008B">
        <w:rPr>
          <w:rFonts w:eastAsiaTheme="minorHAnsi"/>
        </w:rPr>
        <w:t>Kabito’s</w:t>
      </w:r>
      <w:proofErr w:type="spellEnd"/>
      <w:r w:rsidRPr="0005008B">
        <w:rPr>
          <w:rFonts w:eastAsiaTheme="minorHAnsi"/>
        </w:rPr>
        <w:t xml:space="preserve"> tender and as if and that is not enough he kills </w:t>
      </w:r>
      <w:proofErr w:type="spellStart"/>
      <w:r w:rsidRPr="0005008B">
        <w:rPr>
          <w:rFonts w:eastAsiaTheme="minorHAnsi"/>
        </w:rPr>
        <w:t>Kabito</w:t>
      </w:r>
      <w:proofErr w:type="spellEnd"/>
      <w:r w:rsidRPr="0005008B">
        <w:rPr>
          <w:rFonts w:eastAsiaTheme="minorHAnsi"/>
        </w:rPr>
        <w:t>.</w:t>
      </w:r>
    </w:p>
    <w:p w:rsidR="0005008B" w:rsidRPr="0005008B" w:rsidRDefault="0005008B" w:rsidP="0005008B">
      <w:pPr>
        <w:numPr>
          <w:ilvl w:val="0"/>
          <w:numId w:val="20"/>
        </w:numPr>
        <w:spacing w:after="200" w:line="276" w:lineRule="auto"/>
        <w:ind w:left="720"/>
        <w:contextualSpacing/>
        <w:rPr>
          <w:rFonts w:eastAsiaTheme="minorHAnsi"/>
          <w:b/>
          <w:u w:val="single"/>
        </w:rPr>
      </w:pPr>
      <w:r w:rsidRPr="0005008B">
        <w:rPr>
          <w:rFonts w:eastAsiaTheme="minorHAnsi"/>
          <w:b/>
          <w:u w:val="single"/>
        </w:rPr>
        <w:t>Conclusion</w:t>
      </w:r>
    </w:p>
    <w:p w:rsidR="0005008B" w:rsidRPr="0005008B" w:rsidRDefault="0005008B" w:rsidP="0005008B">
      <w:pPr>
        <w:spacing w:after="200"/>
        <w:ind w:left="720"/>
        <w:contextualSpacing/>
        <w:rPr>
          <w:rFonts w:eastAsiaTheme="minorHAnsi"/>
        </w:rPr>
      </w:pPr>
      <w:r w:rsidRPr="0005008B">
        <w:rPr>
          <w:rFonts w:eastAsiaTheme="minorHAnsi"/>
        </w:rPr>
        <w:t xml:space="preserve">Through the action of </w:t>
      </w:r>
      <w:proofErr w:type="spellStart"/>
      <w:r w:rsidRPr="0005008B">
        <w:rPr>
          <w:rFonts w:eastAsiaTheme="minorHAnsi"/>
        </w:rPr>
        <w:t>Mulili</w:t>
      </w:r>
      <w:proofErr w:type="spellEnd"/>
      <w:r w:rsidRPr="0005008B">
        <w:rPr>
          <w:rFonts w:eastAsiaTheme="minorHAnsi"/>
        </w:rPr>
        <w:t xml:space="preserve"> the play right satirizes (criticizes) the social vices executed by bad leaders. He also exemplifies personalities that give wrong advice to leaders who then misrule and corrupt a nation.</w:t>
      </w:r>
    </w:p>
    <w:p w:rsidR="0005008B" w:rsidRPr="0005008B" w:rsidRDefault="0005008B" w:rsidP="0005008B">
      <w:pPr>
        <w:spacing w:after="200"/>
        <w:ind w:left="720"/>
        <w:contextualSpacing/>
        <w:rPr>
          <w:rFonts w:eastAsiaTheme="minorHAnsi"/>
        </w:rPr>
      </w:pPr>
      <w:proofErr w:type="spellStart"/>
      <w:r w:rsidRPr="0005008B">
        <w:rPr>
          <w:rFonts w:eastAsiaTheme="minorHAnsi"/>
        </w:rPr>
        <w:t>Mulili</w:t>
      </w:r>
      <w:proofErr w:type="spellEnd"/>
      <w:r w:rsidRPr="0005008B">
        <w:rPr>
          <w:rFonts w:eastAsiaTheme="minorHAnsi"/>
        </w:rPr>
        <w:t xml:space="preserve"> has been brought out negatively and so represents evil</w:t>
      </w:r>
    </w:p>
    <w:p w:rsidR="0005008B" w:rsidRPr="0005008B" w:rsidRDefault="0005008B" w:rsidP="0005008B">
      <w:pPr>
        <w:spacing w:after="200"/>
        <w:ind w:left="720"/>
        <w:contextualSpacing/>
        <w:rPr>
          <w:rFonts w:eastAsiaTheme="minorHAnsi"/>
        </w:rPr>
      </w:pPr>
      <w:r w:rsidRPr="0005008B">
        <w:rPr>
          <w:rFonts w:eastAsiaTheme="minorHAnsi"/>
        </w:rPr>
        <w:t>(Accept any other valid conclusion 2mrks)</w:t>
      </w:r>
    </w:p>
    <w:p w:rsidR="0005008B" w:rsidRPr="0005008B" w:rsidRDefault="0005008B" w:rsidP="0005008B">
      <w:pPr>
        <w:spacing w:after="200"/>
        <w:ind w:left="720"/>
        <w:contextualSpacing/>
        <w:rPr>
          <w:rFonts w:eastAsiaTheme="minorHAnsi"/>
        </w:rPr>
      </w:pPr>
    </w:p>
    <w:p w:rsidR="0005008B" w:rsidRPr="0005008B" w:rsidRDefault="0005008B" w:rsidP="0005008B">
      <w:pPr>
        <w:numPr>
          <w:ilvl w:val="0"/>
          <w:numId w:val="18"/>
        </w:numPr>
        <w:spacing w:after="200" w:line="276" w:lineRule="auto"/>
        <w:ind w:left="720"/>
        <w:contextualSpacing/>
        <w:rPr>
          <w:rFonts w:eastAsiaTheme="minorHAnsi"/>
          <w:b/>
          <w:u w:val="single"/>
        </w:rPr>
      </w:pPr>
      <w:r w:rsidRPr="0005008B">
        <w:rPr>
          <w:rFonts w:eastAsiaTheme="minorHAnsi"/>
          <w:b/>
          <w:u w:val="single"/>
        </w:rPr>
        <w:t>The Novel</w:t>
      </w:r>
    </w:p>
    <w:p w:rsidR="0005008B" w:rsidRPr="0005008B" w:rsidRDefault="0005008B" w:rsidP="0005008B">
      <w:pPr>
        <w:spacing w:after="200"/>
        <w:ind w:left="720"/>
        <w:contextualSpacing/>
        <w:rPr>
          <w:rFonts w:eastAsiaTheme="minorHAnsi"/>
          <w:b/>
        </w:rPr>
      </w:pPr>
      <w:proofErr w:type="spellStart"/>
      <w:r w:rsidRPr="0005008B">
        <w:rPr>
          <w:rFonts w:eastAsiaTheme="minorHAnsi"/>
          <w:b/>
        </w:rPr>
        <w:t>Witi</w:t>
      </w:r>
      <w:proofErr w:type="spellEnd"/>
      <w:r w:rsidRPr="0005008B">
        <w:rPr>
          <w:rFonts w:eastAsiaTheme="minorHAnsi"/>
          <w:b/>
        </w:rPr>
        <w:t xml:space="preserve"> </w:t>
      </w:r>
      <w:proofErr w:type="spellStart"/>
      <w:r w:rsidRPr="0005008B">
        <w:rPr>
          <w:rFonts w:eastAsiaTheme="minorHAnsi"/>
          <w:b/>
        </w:rPr>
        <w:t>Ihmaera’s</w:t>
      </w:r>
      <w:proofErr w:type="spellEnd"/>
      <w:r w:rsidRPr="0005008B">
        <w:rPr>
          <w:rFonts w:eastAsiaTheme="minorHAnsi"/>
          <w:b/>
        </w:rPr>
        <w:t xml:space="preserve">, </w:t>
      </w:r>
      <w:r w:rsidRPr="0005008B">
        <w:rPr>
          <w:rFonts w:eastAsiaTheme="minorHAnsi"/>
          <w:b/>
          <w:u w:val="single"/>
        </w:rPr>
        <w:t>The Whale Rider</w:t>
      </w: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INTRODUCTION</w:t>
      </w:r>
    </w:p>
    <w:p w:rsidR="0005008B" w:rsidRPr="0005008B" w:rsidRDefault="0005008B" w:rsidP="0005008B">
      <w:pPr>
        <w:spacing w:after="200"/>
        <w:ind w:left="720"/>
        <w:contextualSpacing/>
        <w:rPr>
          <w:rFonts w:eastAsiaTheme="minorHAnsi"/>
        </w:rPr>
      </w:pPr>
      <w:r w:rsidRPr="0005008B">
        <w:rPr>
          <w:rFonts w:eastAsiaTheme="minorHAnsi"/>
        </w:rPr>
        <w:t xml:space="preserve">Gender biasness has been part and parcel of most communities today. A number of human activities have stood up strongly against this. </w:t>
      </w:r>
      <w:proofErr w:type="spellStart"/>
      <w:r w:rsidRPr="0005008B">
        <w:rPr>
          <w:rFonts w:eastAsiaTheme="minorHAnsi"/>
        </w:rPr>
        <w:t>Nani</w:t>
      </w:r>
      <w:proofErr w:type="spellEnd"/>
      <w:r w:rsidRPr="0005008B">
        <w:rPr>
          <w:rFonts w:eastAsiaTheme="minorHAnsi"/>
        </w:rPr>
        <w:t xml:space="preserve"> Flower exemplifies them. In their frequent bickering with her husband </w:t>
      </w:r>
      <w:proofErr w:type="spellStart"/>
      <w:r w:rsidRPr="0005008B">
        <w:rPr>
          <w:rFonts w:eastAsiaTheme="minorHAnsi"/>
        </w:rPr>
        <w:t>Koro</w:t>
      </w:r>
      <w:proofErr w:type="spellEnd"/>
      <w:r w:rsidRPr="0005008B">
        <w:rPr>
          <w:rFonts w:eastAsiaTheme="minorHAnsi"/>
        </w:rPr>
        <w:t xml:space="preserve"> </w:t>
      </w:r>
      <w:proofErr w:type="spellStart"/>
      <w:r w:rsidRPr="0005008B">
        <w:rPr>
          <w:rFonts w:eastAsiaTheme="minorHAnsi"/>
        </w:rPr>
        <w:t>Apirana</w:t>
      </w:r>
      <w:proofErr w:type="spellEnd"/>
      <w:r w:rsidRPr="0005008B">
        <w:rPr>
          <w:rFonts w:eastAsiaTheme="minorHAnsi"/>
        </w:rPr>
        <w:t xml:space="preserve"> has brought out in </w:t>
      </w:r>
      <w:proofErr w:type="spellStart"/>
      <w:r w:rsidRPr="0005008B">
        <w:rPr>
          <w:rFonts w:eastAsiaTheme="minorHAnsi"/>
        </w:rPr>
        <w:t>Witi</w:t>
      </w:r>
      <w:proofErr w:type="spellEnd"/>
      <w:r w:rsidRPr="0005008B">
        <w:rPr>
          <w:rFonts w:eastAsiaTheme="minorHAnsi"/>
        </w:rPr>
        <w:t xml:space="preserve"> </w:t>
      </w:r>
      <w:proofErr w:type="spellStart"/>
      <w:r w:rsidRPr="0005008B">
        <w:rPr>
          <w:rFonts w:eastAsiaTheme="minorHAnsi"/>
        </w:rPr>
        <w:t>Ihimera’s</w:t>
      </w:r>
      <w:proofErr w:type="spellEnd"/>
      <w:r w:rsidRPr="0005008B">
        <w:rPr>
          <w:rFonts w:eastAsiaTheme="minorHAnsi"/>
        </w:rPr>
        <w:t xml:space="preserve"> The Rider of The Whale is discussed here after. (Accept any relevant introduction 2mrks)</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CONTENT: Consider the following points</w:t>
      </w:r>
    </w:p>
    <w:p w:rsidR="0005008B" w:rsidRPr="0005008B" w:rsidRDefault="0005008B" w:rsidP="0005008B">
      <w:pPr>
        <w:numPr>
          <w:ilvl w:val="0"/>
          <w:numId w:val="19"/>
        </w:numPr>
        <w:spacing w:after="200" w:line="276" w:lineRule="auto"/>
        <w:ind w:left="720"/>
        <w:contextualSpacing/>
        <w:rPr>
          <w:rFonts w:eastAsiaTheme="minorHAnsi"/>
        </w:rPr>
      </w:pPr>
      <w:proofErr w:type="spellStart"/>
      <w:r w:rsidRPr="0005008B">
        <w:rPr>
          <w:rFonts w:eastAsiaTheme="minorHAnsi"/>
        </w:rPr>
        <w:t>Koro</w:t>
      </w:r>
      <w:proofErr w:type="spellEnd"/>
      <w:r w:rsidRPr="0005008B">
        <w:rPr>
          <w:rFonts w:eastAsiaTheme="minorHAnsi"/>
        </w:rPr>
        <w:t xml:space="preserve"> </w:t>
      </w:r>
      <w:proofErr w:type="spellStart"/>
      <w:r w:rsidRPr="0005008B">
        <w:rPr>
          <w:rFonts w:eastAsiaTheme="minorHAnsi"/>
        </w:rPr>
        <w:t>Apirana</w:t>
      </w:r>
      <w:proofErr w:type="spellEnd"/>
      <w:r w:rsidRPr="0005008B">
        <w:rPr>
          <w:rFonts w:eastAsiaTheme="minorHAnsi"/>
        </w:rPr>
        <w:t xml:space="preserve"> and his wife are always at loggerheads over the fact that what males can do, females can also do.</w:t>
      </w:r>
    </w:p>
    <w:p w:rsidR="0005008B" w:rsidRPr="0005008B" w:rsidRDefault="0005008B" w:rsidP="0005008B">
      <w:pPr>
        <w:numPr>
          <w:ilvl w:val="0"/>
          <w:numId w:val="19"/>
        </w:numPr>
        <w:spacing w:after="200" w:line="276" w:lineRule="auto"/>
        <w:ind w:left="720"/>
        <w:contextualSpacing/>
        <w:rPr>
          <w:rFonts w:eastAsiaTheme="minorHAnsi"/>
        </w:rPr>
      </w:pPr>
      <w:r w:rsidRPr="0005008B">
        <w:rPr>
          <w:rFonts w:eastAsiaTheme="minorHAnsi"/>
        </w:rPr>
        <w:t xml:space="preserve">The two are always pitted against each other over the hereditary leadership being a preserve of men. </w:t>
      </w:r>
      <w:proofErr w:type="spellStart"/>
      <w:r w:rsidRPr="0005008B">
        <w:rPr>
          <w:rFonts w:eastAsiaTheme="minorHAnsi"/>
        </w:rPr>
        <w:t>Nani</w:t>
      </w:r>
      <w:proofErr w:type="spellEnd"/>
      <w:r w:rsidRPr="0005008B">
        <w:rPr>
          <w:rFonts w:eastAsiaTheme="minorHAnsi"/>
        </w:rPr>
        <w:t xml:space="preserve"> Flower feels that women can lead and cites her ancestor, </w:t>
      </w:r>
      <w:proofErr w:type="spellStart"/>
      <w:r w:rsidRPr="0005008B">
        <w:rPr>
          <w:rFonts w:eastAsiaTheme="minorHAnsi"/>
        </w:rPr>
        <w:t>Muriwai</w:t>
      </w:r>
      <w:proofErr w:type="spellEnd"/>
      <w:r w:rsidRPr="0005008B">
        <w:rPr>
          <w:rFonts w:eastAsiaTheme="minorHAnsi"/>
        </w:rPr>
        <w:t>.</w:t>
      </w:r>
    </w:p>
    <w:p w:rsidR="0005008B" w:rsidRPr="0005008B" w:rsidRDefault="0005008B" w:rsidP="0005008B">
      <w:pPr>
        <w:numPr>
          <w:ilvl w:val="0"/>
          <w:numId w:val="19"/>
        </w:numPr>
        <w:spacing w:after="200" w:line="276" w:lineRule="auto"/>
        <w:ind w:left="720"/>
        <w:contextualSpacing/>
        <w:rPr>
          <w:rFonts w:eastAsiaTheme="minorHAnsi"/>
        </w:rPr>
      </w:pPr>
      <w:proofErr w:type="spellStart"/>
      <w:r w:rsidRPr="0005008B">
        <w:rPr>
          <w:rFonts w:eastAsiaTheme="minorHAnsi"/>
        </w:rPr>
        <w:t>Nani</w:t>
      </w:r>
      <w:proofErr w:type="spellEnd"/>
      <w:r w:rsidRPr="0005008B">
        <w:rPr>
          <w:rFonts w:eastAsiaTheme="minorHAnsi"/>
        </w:rPr>
        <w:t xml:space="preserve"> Flower insists on a male name, </w:t>
      </w:r>
      <w:proofErr w:type="spellStart"/>
      <w:r w:rsidRPr="0005008B">
        <w:rPr>
          <w:rFonts w:eastAsiaTheme="minorHAnsi"/>
        </w:rPr>
        <w:t>Kahu</w:t>
      </w:r>
      <w:proofErr w:type="spellEnd"/>
      <w:r w:rsidRPr="0005008B">
        <w:rPr>
          <w:rFonts w:eastAsiaTheme="minorHAnsi"/>
        </w:rPr>
        <w:t xml:space="preserve">, for </w:t>
      </w:r>
      <w:proofErr w:type="spellStart"/>
      <w:r w:rsidRPr="0005008B">
        <w:rPr>
          <w:rFonts w:eastAsiaTheme="minorHAnsi"/>
        </w:rPr>
        <w:t>Parouragingi’s</w:t>
      </w:r>
      <w:proofErr w:type="spellEnd"/>
      <w:r w:rsidRPr="0005008B">
        <w:rPr>
          <w:rFonts w:eastAsiaTheme="minorHAnsi"/>
        </w:rPr>
        <w:t xml:space="preserve"> first child regardless of her gender. </w:t>
      </w:r>
      <w:proofErr w:type="spellStart"/>
      <w:r w:rsidRPr="0005008B">
        <w:rPr>
          <w:rFonts w:eastAsiaTheme="minorHAnsi"/>
        </w:rPr>
        <w:t>Koro</w:t>
      </w:r>
      <w:proofErr w:type="spellEnd"/>
      <w:r w:rsidRPr="0005008B">
        <w:rPr>
          <w:rFonts w:eastAsiaTheme="minorHAnsi"/>
        </w:rPr>
        <w:t xml:space="preserve"> </w:t>
      </w:r>
      <w:proofErr w:type="spellStart"/>
      <w:r w:rsidRPr="0005008B">
        <w:rPr>
          <w:rFonts w:eastAsiaTheme="minorHAnsi"/>
        </w:rPr>
        <w:t>Apirana</w:t>
      </w:r>
      <w:proofErr w:type="spellEnd"/>
      <w:r w:rsidRPr="0005008B">
        <w:rPr>
          <w:rFonts w:eastAsiaTheme="minorHAnsi"/>
        </w:rPr>
        <w:t xml:space="preserve"> does not approve of this and a conflict a rises.</w:t>
      </w:r>
    </w:p>
    <w:p w:rsidR="0005008B" w:rsidRPr="0005008B" w:rsidRDefault="0005008B" w:rsidP="0005008B">
      <w:pPr>
        <w:numPr>
          <w:ilvl w:val="0"/>
          <w:numId w:val="19"/>
        </w:numPr>
        <w:spacing w:after="200" w:line="276" w:lineRule="auto"/>
        <w:ind w:left="720"/>
        <w:contextualSpacing/>
        <w:rPr>
          <w:rFonts w:eastAsiaTheme="minorHAnsi"/>
        </w:rPr>
      </w:pPr>
      <w:proofErr w:type="spellStart"/>
      <w:r w:rsidRPr="0005008B">
        <w:rPr>
          <w:rFonts w:eastAsiaTheme="minorHAnsi"/>
        </w:rPr>
        <w:t>Nani</w:t>
      </w:r>
      <w:proofErr w:type="spellEnd"/>
      <w:r w:rsidRPr="0005008B">
        <w:rPr>
          <w:rFonts w:eastAsiaTheme="minorHAnsi"/>
        </w:rPr>
        <w:t xml:space="preserve"> Flower protests the barring of women from attending the tribes meeting where lessons on the tribe’s way are taught. </w:t>
      </w:r>
      <w:proofErr w:type="spellStart"/>
      <w:r w:rsidRPr="0005008B">
        <w:rPr>
          <w:rFonts w:eastAsiaTheme="minorHAnsi"/>
        </w:rPr>
        <w:t>Kahu</w:t>
      </w:r>
      <w:proofErr w:type="spellEnd"/>
      <w:r w:rsidRPr="0005008B">
        <w:rPr>
          <w:rFonts w:eastAsiaTheme="minorHAnsi"/>
        </w:rPr>
        <w:t xml:space="preserve"> had been denied </w:t>
      </w:r>
      <w:proofErr w:type="spellStart"/>
      <w:r w:rsidRPr="0005008B">
        <w:rPr>
          <w:rFonts w:eastAsiaTheme="minorHAnsi"/>
        </w:rPr>
        <w:t>entrence</w:t>
      </w:r>
      <w:proofErr w:type="spellEnd"/>
      <w:r w:rsidRPr="0005008B">
        <w:rPr>
          <w:rFonts w:eastAsiaTheme="minorHAnsi"/>
        </w:rPr>
        <w:t xml:space="preserve"> and has sneak in where she proves everyone wrong.</w:t>
      </w:r>
    </w:p>
    <w:p w:rsidR="0005008B" w:rsidRPr="0005008B" w:rsidRDefault="0005008B" w:rsidP="0005008B">
      <w:pPr>
        <w:numPr>
          <w:ilvl w:val="0"/>
          <w:numId w:val="19"/>
        </w:numPr>
        <w:spacing w:after="200" w:line="276" w:lineRule="auto"/>
        <w:ind w:left="720"/>
        <w:contextualSpacing/>
        <w:rPr>
          <w:rFonts w:eastAsiaTheme="minorHAnsi"/>
        </w:rPr>
      </w:pPr>
      <w:r w:rsidRPr="0005008B">
        <w:rPr>
          <w:rFonts w:eastAsiaTheme="minorHAnsi"/>
        </w:rPr>
        <w:t xml:space="preserve">Fishing grounds are also considered sacred and out of bounds for women something </w:t>
      </w:r>
      <w:proofErr w:type="spellStart"/>
      <w:r w:rsidRPr="0005008B">
        <w:rPr>
          <w:rFonts w:eastAsiaTheme="minorHAnsi"/>
        </w:rPr>
        <w:t>Nani</w:t>
      </w:r>
      <w:proofErr w:type="spellEnd"/>
      <w:r w:rsidRPr="0005008B">
        <w:rPr>
          <w:rFonts w:eastAsiaTheme="minorHAnsi"/>
        </w:rPr>
        <w:t xml:space="preserve"> Flower does not agree with </w:t>
      </w:r>
      <w:proofErr w:type="spellStart"/>
      <w:r w:rsidRPr="0005008B">
        <w:rPr>
          <w:rFonts w:eastAsiaTheme="minorHAnsi"/>
        </w:rPr>
        <w:t>Koro</w:t>
      </w:r>
      <w:proofErr w:type="spellEnd"/>
      <w:r w:rsidRPr="0005008B">
        <w:rPr>
          <w:rFonts w:eastAsiaTheme="minorHAnsi"/>
        </w:rPr>
        <w:t xml:space="preserve">. Both </w:t>
      </w:r>
      <w:proofErr w:type="spellStart"/>
      <w:r w:rsidRPr="0005008B">
        <w:rPr>
          <w:rFonts w:eastAsiaTheme="minorHAnsi"/>
        </w:rPr>
        <w:t>Nani</w:t>
      </w:r>
      <w:proofErr w:type="spellEnd"/>
      <w:r w:rsidRPr="0005008B">
        <w:rPr>
          <w:rFonts w:eastAsiaTheme="minorHAnsi"/>
        </w:rPr>
        <w:t xml:space="preserve"> Flower and </w:t>
      </w:r>
      <w:proofErr w:type="spellStart"/>
      <w:r w:rsidRPr="0005008B">
        <w:rPr>
          <w:rFonts w:eastAsiaTheme="minorHAnsi"/>
        </w:rPr>
        <w:t>Koro</w:t>
      </w:r>
      <w:proofErr w:type="spellEnd"/>
      <w:r w:rsidRPr="0005008B">
        <w:rPr>
          <w:rFonts w:eastAsiaTheme="minorHAnsi"/>
        </w:rPr>
        <w:t xml:space="preserve"> </w:t>
      </w:r>
      <w:proofErr w:type="spellStart"/>
      <w:r w:rsidRPr="0005008B">
        <w:rPr>
          <w:rFonts w:eastAsiaTheme="minorHAnsi"/>
        </w:rPr>
        <w:t>Apirana</w:t>
      </w:r>
      <w:proofErr w:type="spellEnd"/>
      <w:r w:rsidRPr="0005008B">
        <w:rPr>
          <w:rFonts w:eastAsiaTheme="minorHAnsi"/>
        </w:rPr>
        <w:t xml:space="preserve"> keep Conflicting about the yearning in society that women should enjoy more rights.</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b/>
          <w:u w:val="single"/>
        </w:rPr>
      </w:pPr>
      <w:r w:rsidRPr="0005008B">
        <w:rPr>
          <w:rFonts w:eastAsiaTheme="minorHAnsi"/>
          <w:b/>
          <w:u w:val="single"/>
        </w:rPr>
        <w:t>Conclusion</w:t>
      </w:r>
    </w:p>
    <w:p w:rsidR="0005008B" w:rsidRPr="0005008B" w:rsidRDefault="0005008B" w:rsidP="0005008B">
      <w:pPr>
        <w:spacing w:after="200"/>
        <w:ind w:left="720"/>
        <w:contextualSpacing/>
        <w:rPr>
          <w:rFonts w:eastAsiaTheme="minorHAnsi"/>
        </w:rPr>
      </w:pPr>
      <w:r w:rsidRPr="0005008B">
        <w:rPr>
          <w:rFonts w:eastAsiaTheme="minorHAnsi"/>
        </w:rPr>
        <w:t>(Accept any conclusion 2mrks)</w:t>
      </w:r>
    </w:p>
    <w:p w:rsidR="0005008B" w:rsidRPr="0005008B" w:rsidRDefault="0005008B" w:rsidP="0005008B">
      <w:pPr>
        <w:spacing w:after="200"/>
        <w:ind w:left="720"/>
        <w:contextualSpacing/>
        <w:rPr>
          <w:rFonts w:eastAsiaTheme="minorHAnsi"/>
        </w:rPr>
      </w:pPr>
      <w:r w:rsidRPr="0005008B">
        <w:rPr>
          <w:rFonts w:eastAsiaTheme="minorHAnsi"/>
        </w:rPr>
        <w:t xml:space="preserve"> </w:t>
      </w:r>
    </w:p>
    <w:p w:rsidR="0005008B" w:rsidRPr="0005008B" w:rsidRDefault="0005008B" w:rsidP="0005008B">
      <w:pPr>
        <w:spacing w:after="200"/>
        <w:ind w:left="720"/>
        <w:contextualSpacing/>
        <w:rPr>
          <w:rFonts w:eastAsiaTheme="minorHAnsi"/>
        </w:rPr>
      </w:pPr>
      <w:r w:rsidRPr="0005008B">
        <w:rPr>
          <w:rFonts w:eastAsiaTheme="minorHAnsi"/>
          <w:b/>
          <w:u w:val="single"/>
        </w:rPr>
        <w:t>Sample conclusion</w:t>
      </w:r>
    </w:p>
    <w:p w:rsidR="0005008B" w:rsidRPr="0005008B" w:rsidRDefault="0005008B" w:rsidP="0005008B">
      <w:pPr>
        <w:spacing w:after="200"/>
        <w:ind w:left="720"/>
        <w:contextualSpacing/>
        <w:rPr>
          <w:rFonts w:eastAsiaTheme="minorHAnsi"/>
        </w:rPr>
      </w:pPr>
      <w:r w:rsidRPr="0005008B">
        <w:rPr>
          <w:rFonts w:eastAsiaTheme="minorHAnsi"/>
        </w:rPr>
        <w:t xml:space="preserve">The above conflicts between </w:t>
      </w:r>
      <w:proofErr w:type="spellStart"/>
      <w:r w:rsidRPr="0005008B">
        <w:rPr>
          <w:rFonts w:eastAsiaTheme="minorHAnsi"/>
        </w:rPr>
        <w:t>Koro</w:t>
      </w:r>
      <w:proofErr w:type="spellEnd"/>
      <w:r w:rsidRPr="0005008B">
        <w:rPr>
          <w:rFonts w:eastAsiaTheme="minorHAnsi"/>
        </w:rPr>
        <w:t xml:space="preserve"> </w:t>
      </w:r>
      <w:proofErr w:type="spellStart"/>
      <w:r w:rsidRPr="0005008B">
        <w:rPr>
          <w:rFonts w:eastAsiaTheme="minorHAnsi"/>
        </w:rPr>
        <w:t>Apirana</w:t>
      </w:r>
      <w:proofErr w:type="spellEnd"/>
      <w:r w:rsidRPr="0005008B">
        <w:rPr>
          <w:rFonts w:eastAsiaTheme="minorHAnsi"/>
        </w:rPr>
        <w:t xml:space="preserve"> and </w:t>
      </w:r>
      <w:proofErr w:type="spellStart"/>
      <w:r w:rsidRPr="0005008B">
        <w:rPr>
          <w:rFonts w:eastAsiaTheme="minorHAnsi"/>
        </w:rPr>
        <w:t>Nani</w:t>
      </w:r>
      <w:proofErr w:type="spellEnd"/>
      <w:r w:rsidRPr="0005008B">
        <w:rPr>
          <w:rFonts w:eastAsiaTheme="minorHAnsi"/>
        </w:rPr>
        <w:t xml:space="preserve"> Flower are evidence enough that gender differences are a common feature in society.</w:t>
      </w:r>
    </w:p>
    <w:p w:rsidR="0005008B" w:rsidRPr="0005008B" w:rsidRDefault="0005008B" w:rsidP="0005008B">
      <w:pPr>
        <w:spacing w:after="200"/>
        <w:ind w:left="720"/>
        <w:contextualSpacing/>
        <w:rPr>
          <w:rFonts w:eastAsiaTheme="minorHAnsi"/>
        </w:rPr>
      </w:pPr>
    </w:p>
    <w:p w:rsidR="0005008B" w:rsidRPr="0005008B" w:rsidRDefault="0005008B" w:rsidP="0005008B">
      <w:pPr>
        <w:spacing w:after="200"/>
        <w:ind w:left="720"/>
        <w:contextualSpacing/>
        <w:rPr>
          <w:rFonts w:eastAsiaTheme="minorHAnsi"/>
        </w:rPr>
      </w:pPr>
    </w:p>
    <w:p w:rsidR="00AB5BC8" w:rsidRPr="0005008B" w:rsidRDefault="00AB5BC8" w:rsidP="005144BF">
      <w:pPr>
        <w:pStyle w:val="ListParagraph"/>
        <w:numPr>
          <w:ilvl w:val="0"/>
          <w:numId w:val="10"/>
        </w:numPr>
        <w:jc w:val="both"/>
        <w:rPr>
          <w:lang w:val="en-GB" w:eastAsia="en-GB"/>
        </w:rPr>
      </w:pPr>
      <w:r w:rsidRPr="0005008B">
        <w:rPr>
          <w:lang w:val="en-GB" w:eastAsia="en-GB"/>
        </w:rPr>
        <w:tab/>
      </w:r>
      <w:r w:rsidR="00653266" w:rsidRPr="0005008B">
        <w:rPr>
          <w:lang w:val="en-GB" w:eastAsia="en-GB"/>
        </w:rPr>
        <w:t xml:space="preserve">                                      </w:t>
      </w:r>
      <w:r w:rsidRPr="0005008B">
        <w:rPr>
          <w:lang w:val="en-GB" w:eastAsia="en-GB"/>
        </w:rPr>
        <w:t>(10</w:t>
      </w:r>
      <w:r w:rsidR="00653266" w:rsidRPr="0005008B">
        <w:rPr>
          <w:lang w:val="en-GB" w:eastAsia="en-GB"/>
        </w:rPr>
        <w:t xml:space="preserve"> </w:t>
      </w:r>
      <w:proofErr w:type="spellStart"/>
      <w:r w:rsidRPr="0005008B">
        <w:rPr>
          <w:lang w:val="en-GB" w:eastAsia="en-GB"/>
        </w:rPr>
        <w:t>mks</w:t>
      </w:r>
      <w:proofErr w:type="spellEnd"/>
      <w:r w:rsidRPr="0005008B">
        <w:rPr>
          <w:lang w:val="en-GB" w:eastAsia="en-GB"/>
        </w:rPr>
        <w:t>)</w:t>
      </w:r>
    </w:p>
    <w:sectPr w:rsidR="00AB5BC8" w:rsidRPr="0005008B" w:rsidSect="005144BF">
      <w:footerReference w:type="default" r:id="rId8"/>
      <w:pgSz w:w="12240" w:h="15840"/>
      <w:pgMar w:top="810" w:right="900" w:bottom="1440" w:left="99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02" w:rsidRDefault="00C07202" w:rsidP="00047AB0">
      <w:r>
        <w:separator/>
      </w:r>
    </w:p>
  </w:endnote>
  <w:endnote w:type="continuationSeparator" w:id="0">
    <w:p w:rsidR="00C07202" w:rsidRDefault="00C07202" w:rsidP="0004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2" w:rsidRPr="003039E2" w:rsidRDefault="005144BF" w:rsidP="003039E2">
    <w:pPr>
      <w:tabs>
        <w:tab w:val="center" w:pos="4680"/>
        <w:tab w:val="right" w:pos="9360"/>
      </w:tabs>
      <w:jc w:val="center"/>
      <w:rPr>
        <w:rFonts w:ascii="Book Antiqua" w:eastAsia="Calibri" w:hAnsi="Book Antiqua"/>
        <w:b/>
        <w:sz w:val="20"/>
        <w:szCs w:val="20"/>
      </w:rPr>
    </w:pPr>
    <w:r>
      <w:rPr>
        <w:rFonts w:asciiTheme="majorHAnsi" w:hAnsiTheme="majorHAnsi"/>
        <w:b/>
        <w:i/>
      </w:rPr>
      <w:t xml:space="preserve"> </w:t>
    </w:r>
    <w:r w:rsidR="003039E2" w:rsidRPr="003039E2">
      <w:pict>
        <v:rect id="_x0000_i1027" style="width:482.4pt;height:1pt" o:hralign="center" o:hrstd="t" o:hr="t" fillcolor="#aca899" stroked="f"/>
      </w:pict>
    </w:r>
    <w:r w:rsidR="003039E2" w:rsidRPr="003039E2">
      <w:rPr>
        <w:rFonts w:ascii="Book Antiqua" w:eastAsia="Calibri" w:hAnsi="Book Antiqua"/>
        <w:b/>
        <w:sz w:val="20"/>
        <w:szCs w:val="20"/>
      </w:rPr>
      <w:t xml:space="preserve">Compiled and supplied online by Schools Net </w:t>
    </w:r>
    <w:smartTag w:uri="urn:schemas-microsoft-com:office:smarttags" w:element="country-region">
      <w:smartTag w:uri="urn:schemas-microsoft-com:office:smarttags" w:element="place">
        <w:r w:rsidR="003039E2" w:rsidRPr="003039E2">
          <w:rPr>
            <w:rFonts w:ascii="Book Antiqua" w:eastAsia="Calibri" w:hAnsi="Book Antiqua"/>
            <w:b/>
            <w:sz w:val="20"/>
            <w:szCs w:val="20"/>
          </w:rPr>
          <w:t>Kenya</w:t>
        </w:r>
      </w:smartTag>
    </w:smartTag>
    <w:r w:rsidR="003039E2" w:rsidRPr="003039E2">
      <w:rPr>
        <w:rFonts w:ascii="Book Antiqua" w:eastAsia="Calibri" w:hAnsi="Book Antiqua"/>
        <w:b/>
        <w:sz w:val="20"/>
        <w:szCs w:val="20"/>
      </w:rPr>
      <w:t xml:space="preserve"> | </w:t>
    </w:r>
    <w:smartTag w:uri="urn:schemas-microsoft-com:office:smarttags" w:element="address">
      <w:smartTag w:uri="urn:schemas-microsoft-com:office:smarttags" w:element="Street">
        <w:r w:rsidR="003039E2" w:rsidRPr="003039E2">
          <w:rPr>
            <w:rFonts w:ascii="Book Antiqua" w:eastAsia="Calibri" w:hAnsi="Book Antiqua"/>
            <w:b/>
            <w:sz w:val="20"/>
            <w:szCs w:val="20"/>
          </w:rPr>
          <w:t>P.O. Box 85726</w:t>
        </w:r>
      </w:smartTag>
      <w:r w:rsidR="003039E2" w:rsidRPr="003039E2">
        <w:rPr>
          <w:rFonts w:ascii="Book Antiqua" w:eastAsia="Calibri" w:hAnsi="Book Antiqua"/>
          <w:b/>
          <w:sz w:val="20"/>
          <w:szCs w:val="20"/>
        </w:rPr>
        <w:t xml:space="preserve"> –</w:t>
      </w:r>
    </w:smartTag>
    <w:r w:rsidR="003039E2" w:rsidRPr="003039E2">
      <w:rPr>
        <w:rFonts w:ascii="Book Antiqua" w:eastAsia="Calibri" w:hAnsi="Book Antiqua"/>
        <w:b/>
        <w:sz w:val="20"/>
        <w:szCs w:val="20"/>
      </w:rPr>
      <w:t xml:space="preserve"> 00200, </w:t>
    </w:r>
    <w:smartTag w:uri="urn:schemas-microsoft-com:office:smarttags" w:element="City">
      <w:smartTag w:uri="urn:schemas-microsoft-com:office:smarttags" w:element="place">
        <w:r w:rsidR="003039E2" w:rsidRPr="003039E2">
          <w:rPr>
            <w:rFonts w:ascii="Book Antiqua" w:eastAsia="Calibri" w:hAnsi="Book Antiqua"/>
            <w:b/>
            <w:sz w:val="20"/>
            <w:szCs w:val="20"/>
          </w:rPr>
          <w:t>Nairobi</w:t>
        </w:r>
      </w:smartTag>
    </w:smartTag>
    <w:r w:rsidR="003039E2" w:rsidRPr="003039E2">
      <w:rPr>
        <w:rFonts w:ascii="Book Antiqua" w:eastAsia="Calibri" w:hAnsi="Book Antiqua"/>
        <w:b/>
        <w:sz w:val="20"/>
        <w:szCs w:val="20"/>
      </w:rPr>
      <w:t xml:space="preserve"> | </w:t>
    </w:r>
  </w:p>
  <w:p w:rsidR="003039E2" w:rsidRPr="003039E2" w:rsidRDefault="003039E2" w:rsidP="003039E2">
    <w:pPr>
      <w:tabs>
        <w:tab w:val="center" w:pos="4680"/>
        <w:tab w:val="right" w:pos="9360"/>
      </w:tabs>
      <w:jc w:val="center"/>
      <w:rPr>
        <w:rFonts w:ascii="Book Antiqua" w:eastAsia="Calibri" w:hAnsi="Book Antiqua"/>
        <w:b/>
        <w:sz w:val="20"/>
        <w:szCs w:val="20"/>
      </w:rPr>
    </w:pPr>
    <w:r w:rsidRPr="003039E2">
      <w:rPr>
        <w:rFonts w:ascii="Book Antiqua" w:eastAsia="Calibri" w:hAnsi="Book Antiqua"/>
        <w:b/>
        <w:sz w:val="20"/>
        <w:szCs w:val="20"/>
      </w:rPr>
      <w:t xml:space="preserve">Mob. 0711 88 22 27 | Email: </w:t>
    </w:r>
    <w:hyperlink r:id="rId1" w:history="1">
      <w:r w:rsidRPr="003039E2">
        <w:rPr>
          <w:rFonts w:ascii="Book Antiqua" w:eastAsia="Calibri" w:hAnsi="Book Antiqua"/>
          <w:b/>
          <w:color w:val="0000FF"/>
          <w:sz w:val="20"/>
          <w:szCs w:val="20"/>
          <w:u w:val="single"/>
        </w:rPr>
        <w:t>infosnkenya@gmail.com</w:t>
      </w:r>
    </w:hyperlink>
    <w:r w:rsidRPr="003039E2">
      <w:rPr>
        <w:rFonts w:ascii="Book Antiqua" w:eastAsia="Calibri" w:hAnsi="Book Antiqua"/>
        <w:b/>
        <w:color w:val="0000FF"/>
        <w:sz w:val="20"/>
        <w:szCs w:val="20"/>
        <w:u w:val="single"/>
      </w:rPr>
      <w:t xml:space="preserve"> </w:t>
    </w:r>
    <w:r w:rsidRPr="003039E2">
      <w:rPr>
        <w:rFonts w:ascii="Book Antiqua" w:eastAsia="Calibri" w:hAnsi="Book Antiqua"/>
        <w:b/>
        <w:sz w:val="20"/>
        <w:szCs w:val="20"/>
      </w:rPr>
      <w:t xml:space="preserve">| Available online at: </w:t>
    </w:r>
    <w:hyperlink r:id="rId2" w:history="1">
      <w:r w:rsidRPr="003039E2">
        <w:rPr>
          <w:rFonts w:ascii="Book Antiqua" w:eastAsia="Calibri" w:hAnsi="Book Antiqua"/>
          <w:b/>
          <w:color w:val="0000FF"/>
          <w:sz w:val="20"/>
          <w:szCs w:val="20"/>
          <w:u w:val="single"/>
        </w:rPr>
        <w:t>www.schoolsnetkenya.com</w:t>
      </w:r>
    </w:hyperlink>
  </w:p>
  <w:p w:rsidR="003039E2" w:rsidRPr="003039E2" w:rsidRDefault="003039E2" w:rsidP="003039E2">
    <w:pPr>
      <w:tabs>
        <w:tab w:val="center" w:pos="4320"/>
        <w:tab w:val="right" w:pos="8640"/>
      </w:tabs>
    </w:pPr>
  </w:p>
  <w:p w:rsidR="00047AB0" w:rsidRPr="00047AB0" w:rsidRDefault="00047AB0">
    <w:pPr>
      <w:pStyle w:val="Footer"/>
      <w:pBdr>
        <w:top w:val="thinThickSmallGap" w:sz="24" w:space="1" w:color="622423" w:themeColor="accent2" w:themeShade="7F"/>
      </w:pBdr>
      <w:rPr>
        <w:rFonts w:asciiTheme="majorHAnsi" w:hAnsiTheme="majorHAnsi"/>
        <w:b/>
        <w:i/>
      </w:rPr>
    </w:pPr>
  </w:p>
  <w:p w:rsidR="00047AB0" w:rsidRDefault="00C31768" w:rsidP="00C31768">
    <w:pPr>
      <w:pStyle w:val="Footer"/>
      <w:tabs>
        <w:tab w:val="clear" w:pos="4680"/>
        <w:tab w:val="lef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02" w:rsidRDefault="00C07202" w:rsidP="00047AB0">
      <w:r>
        <w:separator/>
      </w:r>
    </w:p>
  </w:footnote>
  <w:footnote w:type="continuationSeparator" w:id="0">
    <w:p w:rsidR="00C07202" w:rsidRDefault="00C07202" w:rsidP="0004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1C0"/>
    <w:multiLevelType w:val="hybridMultilevel"/>
    <w:tmpl w:val="AC62DDE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DFC0095"/>
    <w:multiLevelType w:val="hybridMultilevel"/>
    <w:tmpl w:val="EDE88A1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099571C"/>
    <w:multiLevelType w:val="hybridMultilevel"/>
    <w:tmpl w:val="1BF0112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7B03341"/>
    <w:multiLevelType w:val="hybridMultilevel"/>
    <w:tmpl w:val="AAACF7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85A477A"/>
    <w:multiLevelType w:val="hybridMultilevel"/>
    <w:tmpl w:val="B1A8F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553A4"/>
    <w:multiLevelType w:val="hybridMultilevel"/>
    <w:tmpl w:val="11961728"/>
    <w:lvl w:ilvl="0" w:tplc="87F446B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0548DC"/>
    <w:multiLevelType w:val="hybridMultilevel"/>
    <w:tmpl w:val="AAC02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A6C24"/>
    <w:multiLevelType w:val="hybridMultilevel"/>
    <w:tmpl w:val="FCC4AAC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7A71744"/>
    <w:multiLevelType w:val="hybridMultilevel"/>
    <w:tmpl w:val="94420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90FDA"/>
    <w:multiLevelType w:val="hybridMultilevel"/>
    <w:tmpl w:val="F446AF78"/>
    <w:lvl w:ilvl="0" w:tplc="04090017">
      <w:start w:val="1"/>
      <w:numFmt w:val="lowerLetter"/>
      <w:lvlText w:val="%1)"/>
      <w:lvlJc w:val="left"/>
      <w:pPr>
        <w:ind w:left="12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4592266"/>
    <w:multiLevelType w:val="hybridMultilevel"/>
    <w:tmpl w:val="997246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922DF0"/>
    <w:multiLevelType w:val="hybridMultilevel"/>
    <w:tmpl w:val="2C041C9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7657C47"/>
    <w:multiLevelType w:val="hybridMultilevel"/>
    <w:tmpl w:val="0B1EE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48631E"/>
    <w:multiLevelType w:val="hybridMultilevel"/>
    <w:tmpl w:val="9732D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F3108"/>
    <w:multiLevelType w:val="hybridMultilevel"/>
    <w:tmpl w:val="7B423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C01E1"/>
    <w:multiLevelType w:val="hybridMultilevel"/>
    <w:tmpl w:val="728CC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B0B74"/>
    <w:multiLevelType w:val="hybridMultilevel"/>
    <w:tmpl w:val="0820E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D72B4"/>
    <w:multiLevelType w:val="hybridMultilevel"/>
    <w:tmpl w:val="7D76B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C6C8B"/>
    <w:multiLevelType w:val="hybridMultilevel"/>
    <w:tmpl w:val="9A16D698"/>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69927B0"/>
    <w:multiLevelType w:val="hybridMultilevel"/>
    <w:tmpl w:val="0864201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77F1A0B"/>
    <w:multiLevelType w:val="hybridMultilevel"/>
    <w:tmpl w:val="7DF244E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E880B85"/>
    <w:multiLevelType w:val="hybridMultilevel"/>
    <w:tmpl w:val="5B6A6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7"/>
  </w:num>
  <w:num w:numId="4">
    <w:abstractNumId w:val="6"/>
  </w:num>
  <w:num w:numId="5">
    <w:abstractNumId w:val="4"/>
  </w:num>
  <w:num w:numId="6">
    <w:abstractNumId w:val="13"/>
  </w:num>
  <w:num w:numId="7">
    <w:abstractNumId w:val="15"/>
  </w:num>
  <w:num w:numId="8">
    <w:abstractNumId w:val="21"/>
  </w:num>
  <w:num w:numId="9">
    <w:abstractNumId w:val="14"/>
  </w:num>
  <w:num w:numId="10">
    <w:abstractNumId w:val="8"/>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num>
  <w:num w:numId="15">
    <w:abstractNumId w:val="0"/>
  </w:num>
  <w:num w:numId="16">
    <w:abstractNumId w:val="2"/>
  </w:num>
  <w:num w:numId="17">
    <w:abstractNumId w:val="19"/>
  </w:num>
  <w:num w:numId="18">
    <w:abstractNumId w:val="9"/>
  </w:num>
  <w:num w:numId="19">
    <w:abstractNumId w:val="7"/>
  </w:num>
  <w:num w:numId="20">
    <w:abstractNumId w:val="11"/>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4A2F"/>
    <w:rsid w:val="00017B48"/>
    <w:rsid w:val="000207FA"/>
    <w:rsid w:val="00047AB0"/>
    <w:rsid w:val="0005008B"/>
    <w:rsid w:val="00137A8F"/>
    <w:rsid w:val="00184A2F"/>
    <w:rsid w:val="001E3A96"/>
    <w:rsid w:val="0022396E"/>
    <w:rsid w:val="002679AA"/>
    <w:rsid w:val="002760D1"/>
    <w:rsid w:val="002807F3"/>
    <w:rsid w:val="003039E2"/>
    <w:rsid w:val="00364957"/>
    <w:rsid w:val="00393EF8"/>
    <w:rsid w:val="003E2C7B"/>
    <w:rsid w:val="004203FB"/>
    <w:rsid w:val="00423C61"/>
    <w:rsid w:val="00472399"/>
    <w:rsid w:val="005144BF"/>
    <w:rsid w:val="00567951"/>
    <w:rsid w:val="005C1174"/>
    <w:rsid w:val="00615C6C"/>
    <w:rsid w:val="00653266"/>
    <w:rsid w:val="00685A95"/>
    <w:rsid w:val="006B3E50"/>
    <w:rsid w:val="006E629B"/>
    <w:rsid w:val="00741DEF"/>
    <w:rsid w:val="007D776C"/>
    <w:rsid w:val="008057DF"/>
    <w:rsid w:val="008B148E"/>
    <w:rsid w:val="00920A0E"/>
    <w:rsid w:val="00971FB6"/>
    <w:rsid w:val="009C1E26"/>
    <w:rsid w:val="009C5784"/>
    <w:rsid w:val="009E146F"/>
    <w:rsid w:val="00A25B7F"/>
    <w:rsid w:val="00AA7C5A"/>
    <w:rsid w:val="00AB5BC8"/>
    <w:rsid w:val="00AC2100"/>
    <w:rsid w:val="00BF3DF8"/>
    <w:rsid w:val="00C07202"/>
    <w:rsid w:val="00C31768"/>
    <w:rsid w:val="00C36A32"/>
    <w:rsid w:val="00C661F1"/>
    <w:rsid w:val="00C80B71"/>
    <w:rsid w:val="00CF0348"/>
    <w:rsid w:val="00D13C77"/>
    <w:rsid w:val="00D66FD0"/>
    <w:rsid w:val="00E15419"/>
    <w:rsid w:val="00E822A1"/>
    <w:rsid w:val="00EC4A65"/>
    <w:rsid w:val="00F073B8"/>
    <w:rsid w:val="00F215BE"/>
    <w:rsid w:val="00F2745C"/>
    <w:rsid w:val="00F90D0B"/>
    <w:rsid w:val="00F9608F"/>
    <w:rsid w:val="00FB5FF9"/>
    <w:rsid w:val="00FC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D1"/>
    <w:rPr>
      <w:rFonts w:ascii="Tahoma" w:hAnsi="Tahoma" w:cs="Tahoma"/>
      <w:sz w:val="16"/>
      <w:szCs w:val="16"/>
    </w:rPr>
  </w:style>
  <w:style w:type="character" w:customStyle="1" w:styleId="BalloonTextChar">
    <w:name w:val="Balloon Text Char"/>
    <w:basedOn w:val="DefaultParagraphFont"/>
    <w:link w:val="BalloonText"/>
    <w:uiPriority w:val="99"/>
    <w:semiHidden/>
    <w:rsid w:val="002760D1"/>
    <w:rPr>
      <w:rFonts w:ascii="Tahoma" w:eastAsia="Times New Roman" w:hAnsi="Tahoma" w:cs="Tahoma"/>
      <w:sz w:val="16"/>
      <w:szCs w:val="16"/>
    </w:rPr>
  </w:style>
  <w:style w:type="paragraph" w:styleId="ListParagraph">
    <w:name w:val="List Paragraph"/>
    <w:basedOn w:val="Normal"/>
    <w:uiPriority w:val="34"/>
    <w:qFormat/>
    <w:rsid w:val="005C1174"/>
    <w:pPr>
      <w:ind w:left="720"/>
      <w:contextualSpacing/>
    </w:pPr>
  </w:style>
  <w:style w:type="paragraph" w:styleId="NoSpacing">
    <w:name w:val="No Spacing"/>
    <w:link w:val="NoSpacingChar"/>
    <w:uiPriority w:val="1"/>
    <w:qFormat/>
    <w:rsid w:val="008057D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057DF"/>
    <w:rPr>
      <w:rFonts w:ascii="Calibri" w:eastAsia="Times New Roman" w:hAnsi="Calibri" w:cs="Times New Roman"/>
    </w:rPr>
  </w:style>
  <w:style w:type="paragraph" w:styleId="Header">
    <w:name w:val="header"/>
    <w:basedOn w:val="Normal"/>
    <w:link w:val="HeaderChar"/>
    <w:uiPriority w:val="99"/>
    <w:unhideWhenUsed/>
    <w:rsid w:val="00047AB0"/>
    <w:pPr>
      <w:tabs>
        <w:tab w:val="center" w:pos="4680"/>
        <w:tab w:val="right" w:pos="9360"/>
      </w:tabs>
    </w:pPr>
  </w:style>
  <w:style w:type="character" w:customStyle="1" w:styleId="HeaderChar">
    <w:name w:val="Header Char"/>
    <w:basedOn w:val="DefaultParagraphFont"/>
    <w:link w:val="Header"/>
    <w:uiPriority w:val="99"/>
    <w:rsid w:val="00047A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7AB0"/>
    <w:pPr>
      <w:tabs>
        <w:tab w:val="center" w:pos="4680"/>
        <w:tab w:val="right" w:pos="9360"/>
      </w:tabs>
    </w:pPr>
  </w:style>
  <w:style w:type="character" w:customStyle="1" w:styleId="FooterChar">
    <w:name w:val="Footer Char"/>
    <w:basedOn w:val="DefaultParagraphFont"/>
    <w:link w:val="Footer"/>
    <w:uiPriority w:val="99"/>
    <w:rsid w:val="00047A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Jeans</dc:creator>
  <cp:lastModifiedBy>SNK</cp:lastModifiedBy>
  <cp:revision>2</cp:revision>
  <dcterms:created xsi:type="dcterms:W3CDTF">2017-06-23T10:04:00Z</dcterms:created>
  <dcterms:modified xsi:type="dcterms:W3CDTF">2017-06-23T10:04:00Z</dcterms:modified>
</cp:coreProperties>
</file>